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C8A6C" w14:textId="32D1B7B2" w:rsidR="00412621" w:rsidRPr="00802F06" w:rsidRDefault="00412621" w:rsidP="00AC4795">
      <w:pPr>
        <w:jc w:val="both"/>
        <w:rPr>
          <w:rFonts w:ascii="Arial" w:hAnsi="Arial" w:cs="Arial"/>
        </w:rPr>
      </w:pPr>
      <w:bookmarkStart w:id="0" w:name="_GoBack"/>
      <w:bookmarkEnd w:id="0"/>
      <w:r w:rsidRPr="00802F06">
        <w:rPr>
          <w:rFonts w:ascii="Arial" w:hAnsi="Arial" w:cs="Arial"/>
        </w:rPr>
        <w:t>Bogotá,</w:t>
      </w:r>
      <w:r w:rsidRPr="00802F06">
        <w:rPr>
          <w:rFonts w:ascii="Arial" w:hAnsi="Arial" w:cs="Arial"/>
          <w:spacing w:val="-4"/>
        </w:rPr>
        <w:t xml:space="preserve"> </w:t>
      </w:r>
      <w:r w:rsidRPr="00802F06">
        <w:rPr>
          <w:rFonts w:ascii="Arial" w:hAnsi="Arial" w:cs="Arial"/>
        </w:rPr>
        <w:t>D.C.</w:t>
      </w:r>
      <w:r w:rsidRPr="00802F06">
        <w:rPr>
          <w:rFonts w:ascii="Arial" w:hAnsi="Arial" w:cs="Arial"/>
          <w:spacing w:val="-4"/>
        </w:rPr>
        <w:t xml:space="preserve"> </w:t>
      </w:r>
      <w:r w:rsidRPr="00802F06">
        <w:rPr>
          <w:rFonts w:ascii="Arial" w:hAnsi="Arial" w:cs="Arial"/>
        </w:rPr>
        <w:t>abril</w:t>
      </w:r>
      <w:r w:rsidRPr="00802F06">
        <w:rPr>
          <w:rFonts w:ascii="Arial" w:hAnsi="Arial" w:cs="Arial"/>
          <w:spacing w:val="-3"/>
        </w:rPr>
        <w:t xml:space="preserve"> </w:t>
      </w:r>
      <w:r w:rsidRPr="00802F06">
        <w:rPr>
          <w:rFonts w:ascii="Arial" w:hAnsi="Arial" w:cs="Arial"/>
        </w:rPr>
        <w:t>de</w:t>
      </w:r>
      <w:r w:rsidRPr="00802F06">
        <w:rPr>
          <w:rFonts w:ascii="Arial" w:hAnsi="Arial" w:cs="Arial"/>
          <w:spacing w:val="-4"/>
        </w:rPr>
        <w:t xml:space="preserve"> </w:t>
      </w:r>
      <w:r w:rsidRPr="00802F06">
        <w:rPr>
          <w:rFonts w:ascii="Arial" w:hAnsi="Arial" w:cs="Arial"/>
        </w:rPr>
        <w:t>2023</w:t>
      </w:r>
    </w:p>
    <w:p w14:paraId="1CFCF177" w14:textId="56558647" w:rsidR="00412621" w:rsidRPr="00802F06" w:rsidRDefault="00412621" w:rsidP="00AC4795">
      <w:pPr>
        <w:jc w:val="both"/>
        <w:rPr>
          <w:rFonts w:ascii="Arial" w:hAnsi="Arial" w:cs="Arial"/>
        </w:rPr>
      </w:pPr>
    </w:p>
    <w:p w14:paraId="2A0D3440" w14:textId="77777777" w:rsidR="000D4DBB" w:rsidRPr="00802F06" w:rsidRDefault="000D4DBB" w:rsidP="00AC4795">
      <w:pPr>
        <w:jc w:val="both"/>
        <w:rPr>
          <w:rFonts w:ascii="Arial" w:hAnsi="Arial" w:cs="Arial"/>
        </w:rPr>
      </w:pPr>
    </w:p>
    <w:p w14:paraId="57DF2952" w14:textId="77777777" w:rsidR="007F74CC" w:rsidRPr="00802F06" w:rsidRDefault="00412621" w:rsidP="00AC4795">
      <w:pPr>
        <w:jc w:val="both"/>
        <w:rPr>
          <w:rFonts w:ascii="Arial" w:hAnsi="Arial" w:cs="Arial"/>
          <w:spacing w:val="1"/>
        </w:rPr>
      </w:pPr>
      <w:r w:rsidRPr="00802F06">
        <w:rPr>
          <w:rFonts w:ascii="Arial" w:hAnsi="Arial" w:cs="Arial"/>
        </w:rPr>
        <w:t>Honorable Representante</w:t>
      </w:r>
      <w:r w:rsidRPr="00802F06">
        <w:rPr>
          <w:rFonts w:ascii="Arial" w:hAnsi="Arial" w:cs="Arial"/>
          <w:spacing w:val="1"/>
        </w:rPr>
        <w:t xml:space="preserve"> </w:t>
      </w:r>
    </w:p>
    <w:p w14:paraId="058D334F" w14:textId="77777777" w:rsidR="007F74CC" w:rsidRPr="00802F06" w:rsidRDefault="00412621" w:rsidP="00AC4795">
      <w:pPr>
        <w:jc w:val="both"/>
        <w:rPr>
          <w:rFonts w:ascii="Arial" w:hAnsi="Arial" w:cs="Arial"/>
          <w:b/>
          <w:spacing w:val="-58"/>
        </w:rPr>
      </w:pPr>
      <w:r w:rsidRPr="00802F06">
        <w:rPr>
          <w:rFonts w:ascii="Arial" w:hAnsi="Arial" w:cs="Arial"/>
          <w:b/>
        </w:rPr>
        <w:t>OSCAR</w:t>
      </w:r>
      <w:r w:rsidRPr="00802F06">
        <w:rPr>
          <w:rFonts w:ascii="Arial" w:hAnsi="Arial" w:cs="Arial"/>
          <w:b/>
          <w:spacing w:val="-7"/>
        </w:rPr>
        <w:t xml:space="preserve"> </w:t>
      </w:r>
      <w:r w:rsidRPr="00802F06">
        <w:rPr>
          <w:rFonts w:ascii="Arial" w:hAnsi="Arial" w:cs="Arial"/>
          <w:b/>
        </w:rPr>
        <w:t>HERNÁN</w:t>
      </w:r>
      <w:r w:rsidRPr="00802F06">
        <w:rPr>
          <w:rFonts w:ascii="Arial" w:hAnsi="Arial" w:cs="Arial"/>
          <w:b/>
          <w:spacing w:val="-6"/>
        </w:rPr>
        <w:t xml:space="preserve"> </w:t>
      </w:r>
      <w:r w:rsidRPr="00802F06">
        <w:rPr>
          <w:rFonts w:ascii="Arial" w:hAnsi="Arial" w:cs="Arial"/>
          <w:b/>
        </w:rPr>
        <w:t>SÁNCHEZ</w:t>
      </w:r>
      <w:r w:rsidR="007F74CC" w:rsidRPr="00802F06">
        <w:rPr>
          <w:rFonts w:ascii="Arial" w:hAnsi="Arial" w:cs="Arial"/>
          <w:b/>
          <w:spacing w:val="-7"/>
        </w:rPr>
        <w:t xml:space="preserve"> </w:t>
      </w:r>
      <w:r w:rsidRPr="00802F06">
        <w:rPr>
          <w:rFonts w:ascii="Arial" w:hAnsi="Arial" w:cs="Arial"/>
          <w:b/>
        </w:rPr>
        <w:t>LEÓN</w:t>
      </w:r>
      <w:r w:rsidRPr="00802F06">
        <w:rPr>
          <w:rFonts w:ascii="Arial" w:hAnsi="Arial" w:cs="Arial"/>
          <w:b/>
          <w:spacing w:val="-58"/>
        </w:rPr>
        <w:t xml:space="preserve"> </w:t>
      </w:r>
    </w:p>
    <w:p w14:paraId="2EC82A8A" w14:textId="27410C9A" w:rsidR="00412621" w:rsidRPr="00802F06" w:rsidRDefault="00412621" w:rsidP="00AC4795">
      <w:pPr>
        <w:jc w:val="both"/>
        <w:rPr>
          <w:rFonts w:ascii="Arial" w:hAnsi="Arial" w:cs="Arial"/>
          <w:b/>
          <w:spacing w:val="-7"/>
        </w:rPr>
      </w:pPr>
      <w:r w:rsidRPr="00802F06">
        <w:rPr>
          <w:rFonts w:ascii="Arial" w:hAnsi="Arial" w:cs="Arial"/>
        </w:rPr>
        <w:t>Presidente</w:t>
      </w:r>
    </w:p>
    <w:p w14:paraId="40AFC97E" w14:textId="77777777" w:rsidR="007F74CC" w:rsidRPr="00802F06" w:rsidRDefault="00412621" w:rsidP="00AC4795">
      <w:pPr>
        <w:jc w:val="both"/>
        <w:rPr>
          <w:rFonts w:ascii="Arial" w:hAnsi="Arial" w:cs="Arial"/>
          <w:spacing w:val="-58"/>
        </w:rPr>
      </w:pPr>
      <w:r w:rsidRPr="00802F06">
        <w:rPr>
          <w:rFonts w:ascii="Arial" w:hAnsi="Arial" w:cs="Arial"/>
        </w:rPr>
        <w:t>Comisión</w:t>
      </w:r>
      <w:r w:rsidRPr="00802F06">
        <w:rPr>
          <w:rFonts w:ascii="Arial" w:hAnsi="Arial" w:cs="Arial"/>
          <w:spacing w:val="-11"/>
        </w:rPr>
        <w:t xml:space="preserve"> </w:t>
      </w:r>
      <w:r w:rsidRPr="00802F06">
        <w:rPr>
          <w:rFonts w:ascii="Arial" w:hAnsi="Arial" w:cs="Arial"/>
        </w:rPr>
        <w:t>Primera</w:t>
      </w:r>
      <w:r w:rsidRPr="00802F06">
        <w:rPr>
          <w:rFonts w:ascii="Arial" w:hAnsi="Arial" w:cs="Arial"/>
          <w:spacing w:val="-11"/>
        </w:rPr>
        <w:t xml:space="preserve"> </w:t>
      </w:r>
      <w:r w:rsidRPr="00802F06">
        <w:rPr>
          <w:rFonts w:ascii="Arial" w:hAnsi="Arial" w:cs="Arial"/>
        </w:rPr>
        <w:t>Constitucional</w:t>
      </w:r>
      <w:r w:rsidRPr="00802F06">
        <w:rPr>
          <w:rFonts w:ascii="Arial" w:hAnsi="Arial" w:cs="Arial"/>
          <w:spacing w:val="-11"/>
        </w:rPr>
        <w:t xml:space="preserve"> </w:t>
      </w:r>
      <w:r w:rsidRPr="00802F06">
        <w:rPr>
          <w:rFonts w:ascii="Arial" w:hAnsi="Arial" w:cs="Arial"/>
        </w:rPr>
        <w:t>Permanente</w:t>
      </w:r>
      <w:r w:rsidRPr="00802F06">
        <w:rPr>
          <w:rFonts w:ascii="Arial" w:hAnsi="Arial" w:cs="Arial"/>
          <w:spacing w:val="-58"/>
        </w:rPr>
        <w:t xml:space="preserve"> </w:t>
      </w:r>
    </w:p>
    <w:p w14:paraId="5014AE79" w14:textId="14F61C7E" w:rsidR="00412621" w:rsidRPr="00802F06" w:rsidRDefault="00412621" w:rsidP="00AC4795">
      <w:pPr>
        <w:jc w:val="both"/>
        <w:rPr>
          <w:rFonts w:ascii="Arial" w:hAnsi="Arial" w:cs="Arial"/>
        </w:rPr>
      </w:pPr>
      <w:r w:rsidRPr="00802F06">
        <w:rPr>
          <w:rFonts w:ascii="Arial" w:hAnsi="Arial" w:cs="Arial"/>
        </w:rPr>
        <w:t>Cámara</w:t>
      </w:r>
      <w:r w:rsidRPr="00802F06">
        <w:rPr>
          <w:rFonts w:ascii="Arial" w:hAnsi="Arial" w:cs="Arial"/>
          <w:spacing w:val="-2"/>
        </w:rPr>
        <w:t xml:space="preserve"> </w:t>
      </w:r>
      <w:r w:rsidRPr="00802F06">
        <w:rPr>
          <w:rFonts w:ascii="Arial" w:hAnsi="Arial" w:cs="Arial"/>
        </w:rPr>
        <w:t>de</w:t>
      </w:r>
      <w:r w:rsidRPr="00802F06">
        <w:rPr>
          <w:rFonts w:ascii="Arial" w:hAnsi="Arial" w:cs="Arial"/>
          <w:spacing w:val="-2"/>
        </w:rPr>
        <w:t xml:space="preserve"> </w:t>
      </w:r>
      <w:r w:rsidRPr="00802F06">
        <w:rPr>
          <w:rFonts w:ascii="Arial" w:hAnsi="Arial" w:cs="Arial"/>
        </w:rPr>
        <w:t>Representantes</w:t>
      </w:r>
    </w:p>
    <w:p w14:paraId="06192882" w14:textId="28362C81" w:rsidR="00412621" w:rsidRPr="00802F06" w:rsidRDefault="000D4DBB" w:rsidP="00AC4795">
      <w:pPr>
        <w:jc w:val="both"/>
        <w:rPr>
          <w:rFonts w:ascii="Arial" w:hAnsi="Arial" w:cs="Arial"/>
        </w:rPr>
      </w:pPr>
      <w:r w:rsidRPr="00802F06">
        <w:rPr>
          <w:rFonts w:ascii="Arial" w:hAnsi="Arial" w:cs="Arial"/>
        </w:rPr>
        <w:t>Ciudad</w:t>
      </w:r>
    </w:p>
    <w:p w14:paraId="41560863" w14:textId="77777777" w:rsidR="000D4DBB" w:rsidRPr="00802F06" w:rsidRDefault="000D4DBB" w:rsidP="00AC4795">
      <w:pPr>
        <w:jc w:val="both"/>
        <w:rPr>
          <w:rFonts w:ascii="Arial" w:hAnsi="Arial" w:cs="Arial"/>
        </w:rPr>
      </w:pPr>
    </w:p>
    <w:p w14:paraId="719BA18F" w14:textId="219BD83C" w:rsidR="00412621" w:rsidRPr="00802F06" w:rsidRDefault="00423F29" w:rsidP="00590C7B">
      <w:pPr>
        <w:ind w:left="1416"/>
        <w:jc w:val="both"/>
        <w:rPr>
          <w:rFonts w:ascii="Arial" w:hAnsi="Arial" w:cs="Arial"/>
        </w:rPr>
      </w:pPr>
      <w:r w:rsidRPr="00802F06">
        <w:rPr>
          <w:rFonts w:ascii="Arial" w:hAnsi="Arial" w:cs="Arial"/>
          <w:b/>
          <w:bCs/>
        </w:rPr>
        <w:t>Asunto</w:t>
      </w:r>
      <w:r w:rsidR="00412621" w:rsidRPr="00802F06">
        <w:rPr>
          <w:rFonts w:ascii="Arial" w:hAnsi="Arial" w:cs="Arial"/>
          <w:b/>
          <w:bCs/>
        </w:rPr>
        <w:t>:</w:t>
      </w:r>
      <w:r w:rsidR="00412621" w:rsidRPr="00802F06">
        <w:rPr>
          <w:rFonts w:ascii="Arial" w:hAnsi="Arial" w:cs="Arial"/>
          <w:spacing w:val="1"/>
        </w:rPr>
        <w:t xml:space="preserve"> </w:t>
      </w:r>
      <w:r w:rsidR="00412621" w:rsidRPr="00802F06">
        <w:rPr>
          <w:rFonts w:ascii="Arial" w:hAnsi="Arial" w:cs="Arial"/>
        </w:rPr>
        <w:t>Informe de Ponencia para Primer Debate del Proyecto de Ley</w:t>
      </w:r>
      <w:r w:rsidR="00412621" w:rsidRPr="00802F06">
        <w:rPr>
          <w:rFonts w:ascii="Arial" w:hAnsi="Arial" w:cs="Arial"/>
          <w:spacing w:val="1"/>
        </w:rPr>
        <w:t xml:space="preserve"> </w:t>
      </w:r>
      <w:r w:rsidR="00412621" w:rsidRPr="00802F06">
        <w:rPr>
          <w:rFonts w:ascii="Arial" w:hAnsi="Arial" w:cs="Arial"/>
        </w:rPr>
        <w:t>No.</w:t>
      </w:r>
      <w:r w:rsidR="00412621" w:rsidRPr="00802F06">
        <w:rPr>
          <w:rFonts w:ascii="Arial" w:hAnsi="Arial" w:cs="Arial"/>
          <w:spacing w:val="1"/>
        </w:rPr>
        <w:t xml:space="preserve"> </w:t>
      </w:r>
      <w:r w:rsidR="008E5884" w:rsidRPr="00802F06">
        <w:rPr>
          <w:rFonts w:ascii="Arial" w:hAnsi="Arial" w:cs="Arial"/>
        </w:rPr>
        <w:t>099</w:t>
      </w:r>
      <w:r w:rsidR="00412621" w:rsidRPr="00802F06">
        <w:rPr>
          <w:rFonts w:ascii="Arial" w:hAnsi="Arial" w:cs="Arial"/>
          <w:spacing w:val="1"/>
        </w:rPr>
        <w:t xml:space="preserve"> </w:t>
      </w:r>
      <w:r w:rsidR="00412621" w:rsidRPr="00802F06">
        <w:rPr>
          <w:rFonts w:ascii="Arial" w:hAnsi="Arial" w:cs="Arial"/>
        </w:rPr>
        <w:t>de</w:t>
      </w:r>
      <w:r w:rsidR="008E5884" w:rsidRPr="00802F06">
        <w:rPr>
          <w:rFonts w:ascii="Arial" w:hAnsi="Arial" w:cs="Arial"/>
        </w:rPr>
        <w:t xml:space="preserve"> </w:t>
      </w:r>
      <w:r w:rsidR="00412621" w:rsidRPr="00802F06">
        <w:rPr>
          <w:rFonts w:ascii="Arial" w:hAnsi="Arial" w:cs="Arial"/>
        </w:rPr>
        <w:t>202</w:t>
      </w:r>
      <w:r w:rsidR="008E5884" w:rsidRPr="00802F06">
        <w:rPr>
          <w:rFonts w:ascii="Arial" w:hAnsi="Arial" w:cs="Arial"/>
        </w:rPr>
        <w:t>3</w:t>
      </w:r>
      <w:r w:rsidR="00412621" w:rsidRPr="00802F06">
        <w:rPr>
          <w:rFonts w:ascii="Arial" w:hAnsi="Arial" w:cs="Arial"/>
        </w:rPr>
        <w:t xml:space="preserve"> Cámara </w:t>
      </w:r>
      <w:r w:rsidR="00096819" w:rsidRPr="00802F06">
        <w:rPr>
          <w:rFonts w:ascii="Arial" w:hAnsi="Arial" w:cs="Arial"/>
        </w:rPr>
        <w:t>“</w:t>
      </w:r>
      <w:r w:rsidR="00096819" w:rsidRPr="00802F06">
        <w:rPr>
          <w:rFonts w:ascii="Arial" w:hAnsi="Arial" w:cs="Arial"/>
          <w:b/>
          <w:bCs/>
          <w:i/>
        </w:rPr>
        <w:t>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14:paraId="7A91E1DB" w14:textId="77777777" w:rsidR="00412621" w:rsidRPr="00802F06" w:rsidRDefault="00412621" w:rsidP="00AC4795">
      <w:pPr>
        <w:jc w:val="both"/>
        <w:rPr>
          <w:rFonts w:ascii="Arial" w:hAnsi="Arial" w:cs="Arial"/>
          <w:b/>
        </w:rPr>
      </w:pPr>
    </w:p>
    <w:p w14:paraId="499298F3" w14:textId="77777777" w:rsidR="00412621" w:rsidRPr="00802F06" w:rsidRDefault="00412621" w:rsidP="00AC4795">
      <w:pPr>
        <w:jc w:val="both"/>
        <w:rPr>
          <w:rFonts w:ascii="Arial" w:hAnsi="Arial" w:cs="Arial"/>
          <w:b/>
        </w:rPr>
      </w:pPr>
    </w:p>
    <w:p w14:paraId="18028F00" w14:textId="77777777" w:rsidR="00412621" w:rsidRPr="00802F06" w:rsidRDefault="00412621" w:rsidP="00AC4795">
      <w:pPr>
        <w:jc w:val="both"/>
        <w:rPr>
          <w:rFonts w:ascii="Arial" w:hAnsi="Arial" w:cs="Arial"/>
        </w:rPr>
      </w:pPr>
      <w:r w:rsidRPr="00802F06">
        <w:rPr>
          <w:rFonts w:ascii="Arial" w:hAnsi="Arial" w:cs="Arial"/>
        </w:rPr>
        <w:t>Honorable</w:t>
      </w:r>
      <w:r w:rsidRPr="00802F06">
        <w:rPr>
          <w:rFonts w:ascii="Arial" w:hAnsi="Arial" w:cs="Arial"/>
          <w:spacing w:val="-11"/>
        </w:rPr>
        <w:t xml:space="preserve"> </w:t>
      </w:r>
      <w:r w:rsidRPr="00802F06">
        <w:rPr>
          <w:rFonts w:ascii="Arial" w:hAnsi="Arial" w:cs="Arial"/>
        </w:rPr>
        <w:t>Representante:</w:t>
      </w:r>
    </w:p>
    <w:p w14:paraId="3534BBFB" w14:textId="77777777" w:rsidR="00412621" w:rsidRPr="00802F06" w:rsidRDefault="00412621" w:rsidP="00AC4795">
      <w:pPr>
        <w:jc w:val="both"/>
        <w:rPr>
          <w:rFonts w:ascii="Arial" w:hAnsi="Arial" w:cs="Arial"/>
        </w:rPr>
      </w:pPr>
    </w:p>
    <w:p w14:paraId="431C62E0" w14:textId="77777777" w:rsidR="00412621" w:rsidRPr="00802F06" w:rsidRDefault="00412621" w:rsidP="00AC4795">
      <w:pPr>
        <w:jc w:val="both"/>
        <w:rPr>
          <w:rFonts w:ascii="Arial" w:hAnsi="Arial" w:cs="Arial"/>
        </w:rPr>
      </w:pPr>
    </w:p>
    <w:p w14:paraId="655C63B0" w14:textId="62BF91DF" w:rsidR="008E5884" w:rsidRPr="00802F06" w:rsidRDefault="00412621" w:rsidP="00AC4795">
      <w:pPr>
        <w:jc w:val="both"/>
        <w:rPr>
          <w:rFonts w:ascii="Arial" w:hAnsi="Arial" w:cs="Arial"/>
          <w:iCs/>
        </w:rPr>
      </w:pPr>
      <w:r w:rsidRPr="00802F06">
        <w:rPr>
          <w:rFonts w:ascii="Arial" w:hAnsi="Arial" w:cs="Arial"/>
        </w:rPr>
        <w:t xml:space="preserve">En </w:t>
      </w:r>
      <w:r w:rsidR="008E5884" w:rsidRPr="00802F06">
        <w:rPr>
          <w:rFonts w:ascii="Arial" w:hAnsi="Arial" w:cs="Arial"/>
        </w:rPr>
        <w:t>c</w:t>
      </w:r>
      <w:r w:rsidRPr="00802F06">
        <w:rPr>
          <w:rFonts w:ascii="Arial" w:hAnsi="Arial" w:cs="Arial"/>
        </w:rPr>
        <w:t>umplimiento de la designación realizada por la Honorable Mesa Directiva de la</w:t>
      </w:r>
      <w:r w:rsidRPr="00802F06">
        <w:rPr>
          <w:rFonts w:ascii="Arial" w:hAnsi="Arial" w:cs="Arial"/>
          <w:spacing w:val="1"/>
        </w:rPr>
        <w:t xml:space="preserve"> </w:t>
      </w:r>
      <w:r w:rsidRPr="00802F06">
        <w:rPr>
          <w:rFonts w:ascii="Arial" w:hAnsi="Arial" w:cs="Arial"/>
        </w:rPr>
        <w:t>Comisión Primera Constitucional Permanente de la Cámara de Representantes, y de</w:t>
      </w:r>
      <w:r w:rsidRPr="00802F06">
        <w:rPr>
          <w:rFonts w:ascii="Arial" w:hAnsi="Arial" w:cs="Arial"/>
          <w:spacing w:val="1"/>
        </w:rPr>
        <w:t xml:space="preserve"> </w:t>
      </w:r>
      <w:r w:rsidRPr="00802F06">
        <w:rPr>
          <w:rFonts w:ascii="Arial" w:hAnsi="Arial" w:cs="Arial"/>
        </w:rPr>
        <w:t>conformidad</w:t>
      </w:r>
      <w:r w:rsidRPr="00802F06">
        <w:rPr>
          <w:rFonts w:ascii="Arial" w:hAnsi="Arial" w:cs="Arial"/>
          <w:spacing w:val="1"/>
        </w:rPr>
        <w:t xml:space="preserve"> </w:t>
      </w:r>
      <w:r w:rsidRPr="00802F06">
        <w:rPr>
          <w:rFonts w:ascii="Arial" w:hAnsi="Arial" w:cs="Arial"/>
        </w:rPr>
        <w:t>con</w:t>
      </w:r>
      <w:r w:rsidRPr="00802F06">
        <w:rPr>
          <w:rFonts w:ascii="Arial" w:hAnsi="Arial" w:cs="Arial"/>
          <w:spacing w:val="1"/>
        </w:rPr>
        <w:t xml:space="preserve"> </w:t>
      </w:r>
      <w:r w:rsidRPr="00802F06">
        <w:rPr>
          <w:rFonts w:ascii="Arial" w:hAnsi="Arial" w:cs="Arial"/>
        </w:rPr>
        <w:t>lo establecido en el artículo 156 de la Ley 5ª de 1992 y ss, nos</w:t>
      </w:r>
      <w:r w:rsidRPr="00802F06">
        <w:rPr>
          <w:rFonts w:ascii="Arial" w:hAnsi="Arial" w:cs="Arial"/>
          <w:spacing w:val="1"/>
        </w:rPr>
        <w:t xml:space="preserve"> </w:t>
      </w:r>
      <w:r w:rsidRPr="00802F06">
        <w:rPr>
          <w:rFonts w:ascii="Arial" w:hAnsi="Arial" w:cs="Arial"/>
        </w:rPr>
        <w:t xml:space="preserve">permitimos rendir Informe de Ponencia Primer Debate del </w:t>
      </w:r>
      <w:r w:rsidR="008E5884" w:rsidRPr="00802F06">
        <w:rPr>
          <w:rFonts w:ascii="Arial" w:hAnsi="Arial" w:cs="Arial"/>
          <w:b/>
        </w:rPr>
        <w:t>Proyecto de Ley No. 099 de 2023 Cámara “</w:t>
      </w:r>
      <w:r w:rsidR="008E5884" w:rsidRPr="00802F06">
        <w:rPr>
          <w:rFonts w:ascii="Arial" w:hAnsi="Arial" w:cs="Arial"/>
          <w:b/>
          <w:bCs/>
          <w:i/>
        </w:rPr>
        <w:t>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r w:rsidR="00AC4795" w:rsidRPr="00802F06">
        <w:rPr>
          <w:rFonts w:ascii="Arial" w:hAnsi="Arial" w:cs="Arial"/>
          <w:b/>
          <w:bCs/>
          <w:i/>
        </w:rPr>
        <w:t xml:space="preserve"> </w:t>
      </w:r>
      <w:r w:rsidR="00AC4795" w:rsidRPr="00802F06">
        <w:rPr>
          <w:rFonts w:ascii="Arial" w:hAnsi="Arial" w:cs="Arial"/>
          <w:iCs/>
        </w:rPr>
        <w:t xml:space="preserve">en los siguientes términos: </w:t>
      </w:r>
    </w:p>
    <w:p w14:paraId="458B0638" w14:textId="77777777" w:rsidR="008E5884" w:rsidRPr="00802F06" w:rsidRDefault="008E5884" w:rsidP="00AC4795">
      <w:pPr>
        <w:jc w:val="both"/>
        <w:rPr>
          <w:rFonts w:ascii="Arial" w:hAnsi="Arial" w:cs="Arial"/>
          <w:b/>
        </w:rPr>
      </w:pPr>
    </w:p>
    <w:p w14:paraId="384A0260" w14:textId="77777777" w:rsidR="00590C7B" w:rsidRPr="00802F06" w:rsidRDefault="00590C7B" w:rsidP="00590C7B">
      <w:pPr>
        <w:jc w:val="both"/>
        <w:rPr>
          <w:rFonts w:ascii="Arial" w:hAnsi="Arial" w:cs="Arial"/>
          <w:b/>
        </w:rPr>
      </w:pPr>
    </w:p>
    <w:p w14:paraId="101986F3" w14:textId="5F8DEF4B" w:rsidR="00590C7B" w:rsidRPr="00802F06" w:rsidRDefault="00590C7B" w:rsidP="00590C7B">
      <w:pPr>
        <w:pStyle w:val="Prrafodelista"/>
        <w:numPr>
          <w:ilvl w:val="0"/>
          <w:numId w:val="43"/>
        </w:numPr>
        <w:jc w:val="both"/>
        <w:rPr>
          <w:rFonts w:ascii="Arial" w:hAnsi="Arial" w:cs="Arial"/>
          <w:b/>
        </w:rPr>
      </w:pPr>
      <w:r w:rsidRPr="00802F06">
        <w:rPr>
          <w:rFonts w:ascii="Arial" w:hAnsi="Arial" w:cs="Arial"/>
          <w:b/>
        </w:rPr>
        <w:t>TRÁMITE LEGISLATIVO Y ANTECEDENTES.</w:t>
      </w:r>
    </w:p>
    <w:p w14:paraId="3E5AE215" w14:textId="77777777" w:rsidR="00590C7B" w:rsidRPr="00802F06" w:rsidRDefault="00590C7B" w:rsidP="00590C7B">
      <w:pPr>
        <w:jc w:val="both"/>
        <w:rPr>
          <w:rFonts w:ascii="Arial" w:hAnsi="Arial" w:cs="Arial"/>
          <w:b/>
        </w:rPr>
      </w:pPr>
    </w:p>
    <w:p w14:paraId="64C5B200" w14:textId="6818AD08" w:rsidR="00590C7B" w:rsidRPr="00802F06" w:rsidRDefault="00590C7B" w:rsidP="00590C7B">
      <w:pPr>
        <w:jc w:val="both"/>
        <w:rPr>
          <w:rFonts w:ascii="Arial" w:hAnsi="Arial" w:cs="Arial"/>
          <w:lang w:val="es-CO"/>
        </w:rPr>
      </w:pPr>
      <w:r w:rsidRPr="00802F06">
        <w:rPr>
          <w:rFonts w:ascii="Arial" w:hAnsi="Arial" w:cs="Arial"/>
          <w:lang w:val="es-CO"/>
        </w:rPr>
        <w:t xml:space="preserve">El Proyecto de Ley fue presentado ante la Secretaría General de la honorable Cámara de Representantes el </w:t>
      </w:r>
      <w:r w:rsidR="00CC4D4E" w:rsidRPr="00802F06">
        <w:rPr>
          <w:rFonts w:ascii="Arial" w:hAnsi="Arial" w:cs="Arial"/>
          <w:lang w:val="es-CO"/>
        </w:rPr>
        <w:t>02</w:t>
      </w:r>
      <w:r w:rsidRPr="00802F06">
        <w:rPr>
          <w:rFonts w:ascii="Arial" w:hAnsi="Arial" w:cs="Arial"/>
          <w:lang w:val="es-CO"/>
        </w:rPr>
        <w:t xml:space="preserve"> de </w:t>
      </w:r>
      <w:r w:rsidR="00CC4D4E" w:rsidRPr="00802F06">
        <w:rPr>
          <w:rFonts w:ascii="Arial" w:hAnsi="Arial" w:cs="Arial"/>
          <w:lang w:val="es-CO"/>
        </w:rPr>
        <w:t>agosto</w:t>
      </w:r>
      <w:r w:rsidRPr="00802F06">
        <w:rPr>
          <w:rFonts w:ascii="Arial" w:hAnsi="Arial" w:cs="Arial"/>
          <w:lang w:val="es-CO"/>
        </w:rPr>
        <w:t xml:space="preserve"> de 2023 por los representantes</w:t>
      </w:r>
      <w:r w:rsidR="00CC4D4E" w:rsidRPr="00802F06">
        <w:rPr>
          <w:rFonts w:ascii="Arial" w:hAnsi="Arial" w:cs="Arial"/>
          <w:lang w:val="es-CO"/>
        </w:rPr>
        <w:t xml:space="preserve"> Diógenes Quintero Amaya, John Fredy Núñez Ramos, Jhon Fredi Valencia Caicedo, Leonor María Palencia Vega, Karen Juliana López Salazar, Karen Astrith Manrique Olarte, Juan Carlos Vargas Soler, James Hermenegildo Mosquera Torres, Orlando Castillo Advincula, Gerson Lisímaco Montaño Arizala, Haiver Rincón Gutiérrez y William Ferney Aljure Martínez.</w:t>
      </w:r>
    </w:p>
    <w:p w14:paraId="0F4AA483" w14:textId="77777777" w:rsidR="00590C7B" w:rsidRPr="00802F06" w:rsidRDefault="00590C7B" w:rsidP="00590C7B">
      <w:pPr>
        <w:jc w:val="both"/>
        <w:rPr>
          <w:rFonts w:ascii="Arial" w:hAnsi="Arial" w:cs="Arial"/>
          <w:lang w:val="es-CO"/>
        </w:rPr>
      </w:pPr>
    </w:p>
    <w:p w14:paraId="3D95E864" w14:textId="77777777" w:rsidR="00590C7B" w:rsidRPr="00802F06" w:rsidRDefault="00590C7B" w:rsidP="00590C7B">
      <w:pPr>
        <w:jc w:val="both"/>
        <w:rPr>
          <w:rFonts w:ascii="Arial" w:hAnsi="Arial" w:cs="Arial"/>
          <w:lang w:val="es-CO"/>
        </w:rPr>
      </w:pPr>
      <w:r w:rsidRPr="00802F06">
        <w:rPr>
          <w:rFonts w:ascii="Arial" w:hAnsi="Arial" w:cs="Arial"/>
          <w:lang w:val="es-CO"/>
        </w:rPr>
        <w:t>Conforme a lo dispuesto en la Ley 5 de 1992, el proyecto fue repartido a la Comisión Primera Constitucional Permanente para iniciar su trámite donde fue designado como ponente el honorable representante Diógenes Quintero Amaya.</w:t>
      </w:r>
    </w:p>
    <w:p w14:paraId="124BB7AF" w14:textId="77777777" w:rsidR="00590C7B" w:rsidRPr="00802F06" w:rsidRDefault="00590C7B" w:rsidP="00590C7B">
      <w:pPr>
        <w:jc w:val="both"/>
        <w:rPr>
          <w:rFonts w:ascii="Arial" w:hAnsi="Arial" w:cs="Arial"/>
          <w:lang w:val="es-CO"/>
        </w:rPr>
      </w:pPr>
    </w:p>
    <w:p w14:paraId="3FA0163F" w14:textId="7D814F21" w:rsidR="00590C7B" w:rsidRPr="00802F06" w:rsidRDefault="00590C7B" w:rsidP="00590C7B">
      <w:pPr>
        <w:jc w:val="both"/>
        <w:rPr>
          <w:rFonts w:ascii="Arial" w:hAnsi="Arial" w:cs="Arial"/>
          <w:lang w:val="es-CO"/>
        </w:rPr>
      </w:pPr>
    </w:p>
    <w:p w14:paraId="68F4BF21" w14:textId="0B10DEAB" w:rsidR="00590C7B" w:rsidRPr="00802F06" w:rsidRDefault="00590C7B" w:rsidP="00590C7B">
      <w:pPr>
        <w:pStyle w:val="Prrafodelista"/>
        <w:numPr>
          <w:ilvl w:val="0"/>
          <w:numId w:val="43"/>
        </w:numPr>
        <w:jc w:val="both"/>
        <w:rPr>
          <w:rFonts w:ascii="Arial" w:hAnsi="Arial" w:cs="Arial"/>
        </w:rPr>
      </w:pPr>
      <w:r w:rsidRPr="00802F06">
        <w:rPr>
          <w:rFonts w:ascii="Arial" w:hAnsi="Arial" w:cs="Arial"/>
          <w:b/>
        </w:rPr>
        <w:t>CONTEN</w:t>
      </w:r>
      <w:r w:rsidR="0083119C" w:rsidRPr="00802F06">
        <w:rPr>
          <w:rFonts w:ascii="Arial" w:hAnsi="Arial" w:cs="Arial"/>
          <w:b/>
        </w:rPr>
        <w:t xml:space="preserve">IDO DEL PROYECTO, CONVENIENCIA, </w:t>
      </w:r>
      <w:r w:rsidRPr="00802F06">
        <w:rPr>
          <w:rFonts w:ascii="Arial" w:hAnsi="Arial" w:cs="Arial"/>
          <w:b/>
        </w:rPr>
        <w:t xml:space="preserve">FUNDAMENTOS </w:t>
      </w:r>
      <w:r w:rsidRPr="00802F06">
        <w:rPr>
          <w:rFonts w:ascii="Arial" w:hAnsi="Arial" w:cs="Arial"/>
          <w:b/>
          <w:bCs/>
          <w:lang w:val="es-ES_tradnl"/>
        </w:rPr>
        <w:t>JURÍDICOS</w:t>
      </w:r>
      <w:r w:rsidR="0083119C" w:rsidRPr="00802F06">
        <w:rPr>
          <w:rFonts w:ascii="Arial" w:hAnsi="Arial" w:cs="Arial"/>
          <w:b/>
          <w:bCs/>
          <w:lang w:val="es-ES_tradnl"/>
        </w:rPr>
        <w:t xml:space="preserve"> Y CONCEPTOS</w:t>
      </w:r>
      <w:r w:rsidRPr="00802F06">
        <w:rPr>
          <w:rFonts w:ascii="Arial" w:hAnsi="Arial" w:cs="Arial"/>
          <w:b/>
          <w:bCs/>
          <w:lang w:val="es-ES_tradnl"/>
        </w:rPr>
        <w:t>.</w:t>
      </w:r>
    </w:p>
    <w:p w14:paraId="213AF21B" w14:textId="77777777" w:rsidR="0083119C" w:rsidRPr="00802F06" w:rsidRDefault="0083119C" w:rsidP="0083119C">
      <w:pPr>
        <w:pStyle w:val="Prrafodelista"/>
        <w:jc w:val="both"/>
        <w:rPr>
          <w:rFonts w:ascii="Arial" w:hAnsi="Arial" w:cs="Arial"/>
        </w:rPr>
      </w:pPr>
    </w:p>
    <w:p w14:paraId="62D78094" w14:textId="11C5F9C7" w:rsidR="006148AB" w:rsidRPr="00802F06" w:rsidRDefault="006148AB" w:rsidP="006148AB">
      <w:pPr>
        <w:jc w:val="both"/>
        <w:rPr>
          <w:rFonts w:ascii="Arial" w:hAnsi="Arial" w:cs="Arial"/>
        </w:rPr>
      </w:pPr>
      <w:r w:rsidRPr="00802F06">
        <w:rPr>
          <w:rFonts w:ascii="Arial" w:hAnsi="Arial" w:cs="Arial"/>
        </w:rPr>
        <w:t>El Proyecto de Ley 099 de 2023 Cámara, tiene por objeto crear mecanismos sociales y administrativos para reconocer un tratamiento penal diferencial, transitorio y condicionado, a las personas afectadas por la problemática de cultivo de plantaciones de uso ilícito en el país, con el fin de aportar elementos para la consolidación y sostenibilidad de la Paz en el período de postconflicto. En esa dirección, se crean herramientas que ofrecen alternativas dirigidas a reducir la judicialización, limitar el uso del encarcelamiento como retribución penal y disminuir el tiempo efectivo de privación de libertad de los procesados o condenados por los delitos tipificados en el artículo 375 de la Ley 599 de 2000. Lo anterior, responde a la adopción de una política criminal en materia de drogas dirigida no a la judicialización como medida primigenia, sino al perfeccionamiento de políticas que aporten al desarrollo económico y social del país, particularmente, de las comunidades afectadas por el fenómeno de los cultivos de uso ilícito.</w:t>
      </w:r>
    </w:p>
    <w:p w14:paraId="5FD2ADA6" w14:textId="0A42DB4D" w:rsidR="003E2A91" w:rsidRPr="00802F06" w:rsidRDefault="003E2A91" w:rsidP="006148AB">
      <w:pPr>
        <w:jc w:val="both"/>
        <w:rPr>
          <w:rFonts w:ascii="Arial" w:hAnsi="Arial" w:cs="Arial"/>
        </w:rPr>
      </w:pPr>
    </w:p>
    <w:p w14:paraId="06AEB8E0" w14:textId="352840D3" w:rsidR="00AA0AF2" w:rsidRPr="00802F06" w:rsidRDefault="00AA0AF2" w:rsidP="003E2A91">
      <w:pPr>
        <w:pStyle w:val="Prrafodelista"/>
        <w:numPr>
          <w:ilvl w:val="0"/>
          <w:numId w:val="44"/>
        </w:numPr>
        <w:jc w:val="both"/>
        <w:rPr>
          <w:rFonts w:ascii="Arial" w:eastAsia="Arial" w:hAnsi="Arial" w:cs="Arial"/>
          <w:b/>
        </w:rPr>
      </w:pPr>
      <w:r w:rsidRPr="00802F06">
        <w:rPr>
          <w:rFonts w:ascii="Arial" w:eastAsia="Arial" w:hAnsi="Arial" w:cs="Arial"/>
          <w:b/>
        </w:rPr>
        <w:t>ANÁLISIS DEL ARTICULADO.</w:t>
      </w:r>
    </w:p>
    <w:p w14:paraId="77F71F3F" w14:textId="77777777" w:rsidR="00AA0AF2" w:rsidRPr="00802F06" w:rsidRDefault="00AA0AF2" w:rsidP="00AA0AF2">
      <w:pPr>
        <w:jc w:val="both"/>
        <w:rPr>
          <w:rFonts w:ascii="Arial" w:eastAsia="Arial" w:hAnsi="Arial" w:cs="Arial"/>
        </w:rPr>
      </w:pPr>
    </w:p>
    <w:p w14:paraId="5E76A4BA" w14:textId="1767BECC" w:rsidR="00AA0AF2" w:rsidRPr="00802F06" w:rsidRDefault="00AA0AF2" w:rsidP="00AA0AF2">
      <w:pPr>
        <w:jc w:val="both"/>
        <w:rPr>
          <w:rFonts w:ascii="Arial" w:eastAsia="Arial" w:hAnsi="Arial" w:cs="Arial"/>
          <w:b/>
          <w:u w:val="single"/>
        </w:rPr>
      </w:pPr>
      <w:r w:rsidRPr="00802F06">
        <w:rPr>
          <w:rFonts w:ascii="Arial" w:eastAsia="Arial" w:hAnsi="Arial" w:cs="Arial"/>
        </w:rPr>
        <w:t>El proyecto de Ley parte de la necesidad de hacer una distinción en el tratamiento punitivo para pequeños cultivadores de plantaciones de uso ilícito, de conformidad acuerdo con el art</w:t>
      </w:r>
      <w:r w:rsidR="004A1B0C" w:rsidRPr="00802F06">
        <w:rPr>
          <w:rFonts w:ascii="Arial" w:eastAsia="Arial" w:hAnsi="Arial" w:cs="Arial"/>
        </w:rPr>
        <w:t>ículo</w:t>
      </w:r>
      <w:r w:rsidRPr="00802F06">
        <w:rPr>
          <w:rFonts w:ascii="Arial" w:eastAsia="Arial" w:hAnsi="Arial" w:cs="Arial"/>
        </w:rPr>
        <w:t xml:space="preserve"> 5º transitorio del Acto Legislativo 01 de 2017 y el numeral 4.1.3.4 del Acuerdo Final para una Paz Estable y Duradera. </w:t>
      </w:r>
      <w:r w:rsidR="003E2A91" w:rsidRPr="00802F06">
        <w:rPr>
          <w:rFonts w:ascii="Arial" w:eastAsia="Arial" w:hAnsi="Arial" w:cs="Arial"/>
        </w:rPr>
        <w:t xml:space="preserve">Sin embargo, se presenta un primer error, </w:t>
      </w:r>
      <w:r w:rsidRPr="00802F06">
        <w:rPr>
          <w:rFonts w:ascii="Arial" w:eastAsia="Arial" w:hAnsi="Arial" w:cs="Arial"/>
        </w:rPr>
        <w:t>el art</w:t>
      </w:r>
      <w:r w:rsidR="005155B4" w:rsidRPr="00802F06">
        <w:rPr>
          <w:rFonts w:ascii="Arial" w:eastAsia="Arial" w:hAnsi="Arial" w:cs="Arial"/>
        </w:rPr>
        <w:t>ículo</w:t>
      </w:r>
      <w:r w:rsidRPr="00802F06">
        <w:rPr>
          <w:rFonts w:ascii="Arial" w:eastAsia="Arial" w:hAnsi="Arial" w:cs="Arial"/>
        </w:rPr>
        <w:t xml:space="preserve"> 5º transitorio del Acto Legislativo se refiere a la Jurisdicción Espacial para la Paz, y a la función de éste órgano para administrar justicia de manera transitoria y autónoma,</w:t>
      </w:r>
      <w:r w:rsidRPr="00802F06">
        <w:rPr>
          <w:rFonts w:ascii="Arial" w:eastAsia="Arial" w:hAnsi="Arial" w:cs="Arial"/>
          <w:b/>
          <w:u w:val="single"/>
        </w:rPr>
        <w:t xml:space="preserve"> que conoce de manera preferente sobre todas las demás jurisdicciones y de forma exclusiva de las conductas cometidas con anterioridad al 1º de diciembre de 2016</w:t>
      </w:r>
      <w:r w:rsidRPr="00802F06">
        <w:rPr>
          <w:rFonts w:ascii="Arial" w:eastAsia="Arial" w:hAnsi="Arial" w:cs="Arial"/>
        </w:rPr>
        <w:t xml:space="preserve">, por causa, con ocasión o en relación directa o indirecta con el conflicto armado, por quienes participaron en el mismo, en especial respecto a conductas consideradas graves infracciones al DIH o graves violaciones de los DDHH. Sus objetivos son 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mediante la comisión de las mencionadas conductas. </w:t>
      </w:r>
      <w:r w:rsidR="00FD766A" w:rsidRPr="00802F06">
        <w:rPr>
          <w:rFonts w:ascii="Arial" w:eastAsia="Arial" w:hAnsi="Arial" w:cs="Arial"/>
          <w:b/>
          <w:u w:val="single"/>
        </w:rPr>
        <w:t>Sin embargo,</w:t>
      </w:r>
      <w:r w:rsidRPr="00802F06">
        <w:rPr>
          <w:rFonts w:ascii="Arial" w:eastAsia="Arial" w:hAnsi="Arial" w:cs="Arial"/>
          <w:b/>
          <w:u w:val="single"/>
        </w:rPr>
        <w:t xml:space="preserve"> el proyecto de Ley tiene una aplicación a hechos sucedidos con posterioridad a esta fecha (2016), lo que denota una errónea comprensión normativa y unos defectos en la argumentación y fundamentación por parte de los </w:t>
      </w:r>
      <w:r w:rsidR="00FD766A" w:rsidRPr="00802F06">
        <w:rPr>
          <w:rFonts w:ascii="Arial" w:eastAsia="Arial" w:hAnsi="Arial" w:cs="Arial"/>
          <w:b/>
          <w:u w:val="single"/>
        </w:rPr>
        <w:t>autores</w:t>
      </w:r>
      <w:r w:rsidRPr="00802F06">
        <w:rPr>
          <w:rFonts w:ascii="Arial" w:eastAsia="Arial" w:hAnsi="Arial" w:cs="Arial"/>
          <w:b/>
          <w:u w:val="single"/>
        </w:rPr>
        <w:t xml:space="preserve">. </w:t>
      </w:r>
    </w:p>
    <w:p w14:paraId="089A62B1" w14:textId="77777777" w:rsidR="00AA0AF2" w:rsidRPr="00802F06" w:rsidRDefault="00AA0AF2" w:rsidP="00AA0AF2">
      <w:pPr>
        <w:jc w:val="both"/>
        <w:rPr>
          <w:rFonts w:ascii="Arial" w:eastAsia="Arial" w:hAnsi="Arial" w:cs="Arial"/>
          <w:b/>
          <w:u w:val="single"/>
        </w:rPr>
      </w:pPr>
    </w:p>
    <w:p w14:paraId="25C8E217" w14:textId="30CAADE0" w:rsidR="00AA0AF2" w:rsidRPr="00802F06" w:rsidRDefault="004A1B0C" w:rsidP="006F2E06">
      <w:pPr>
        <w:jc w:val="both"/>
        <w:rPr>
          <w:rFonts w:ascii="Arial" w:eastAsia="Arial" w:hAnsi="Arial" w:cs="Arial"/>
          <w:b/>
        </w:rPr>
      </w:pPr>
      <w:r w:rsidRPr="00802F06">
        <w:rPr>
          <w:rFonts w:ascii="Arial" w:eastAsia="Arial" w:hAnsi="Arial" w:cs="Arial"/>
        </w:rPr>
        <w:t>Otro aparte del artículo</w:t>
      </w:r>
      <w:r w:rsidR="00AA0AF2" w:rsidRPr="00802F06">
        <w:rPr>
          <w:rFonts w:ascii="Arial" w:eastAsia="Arial" w:hAnsi="Arial" w:cs="Arial"/>
        </w:rPr>
        <w:t xml:space="preserve"> 5º </w:t>
      </w:r>
      <w:r w:rsidR="00FD766A" w:rsidRPr="00802F06">
        <w:rPr>
          <w:rFonts w:ascii="Arial" w:eastAsia="Arial" w:hAnsi="Arial" w:cs="Arial"/>
        </w:rPr>
        <w:t>indica,</w:t>
      </w:r>
      <w:r w:rsidR="00AA0AF2" w:rsidRPr="00802F06">
        <w:rPr>
          <w:rFonts w:ascii="Arial" w:eastAsia="Arial" w:hAnsi="Arial" w:cs="Arial"/>
        </w:rPr>
        <w:t xml:space="preserve"> </w:t>
      </w:r>
      <w:r w:rsidR="00FD766A" w:rsidRPr="00802F06">
        <w:rPr>
          <w:rFonts w:ascii="Arial" w:eastAsia="Arial" w:hAnsi="Arial" w:cs="Arial"/>
        </w:rPr>
        <w:t xml:space="preserve">“(…) </w:t>
      </w:r>
      <w:r w:rsidR="00AA0AF2" w:rsidRPr="00802F06">
        <w:rPr>
          <w:rFonts w:ascii="Arial" w:eastAsia="Arial" w:hAnsi="Arial" w:cs="Arial"/>
          <w:b/>
          <w:u w:val="single"/>
        </w:rPr>
        <w:t>la</w:t>
      </w:r>
      <w:r w:rsidR="00AA0AF2" w:rsidRPr="00802F06">
        <w:rPr>
          <w:rFonts w:ascii="Arial" w:eastAsia="Arial" w:hAnsi="Arial" w:cs="Arial"/>
          <w:u w:val="single"/>
        </w:rPr>
        <w:t xml:space="preserve"> </w:t>
      </w:r>
      <w:r w:rsidR="00AA0AF2" w:rsidRPr="00802F06">
        <w:rPr>
          <w:rFonts w:ascii="Arial" w:eastAsia="Arial" w:hAnsi="Arial" w:cs="Arial"/>
          <w:b/>
          <w:u w:val="single"/>
        </w:rPr>
        <w:t xml:space="preserve">ley reglamentará el tratamiento penal diferenciado a que se refiere el numeral 4.1.3.4. del Acuerdo Final en lo relativo a la erradicación voluntaria de cultivos ilícitos, y determinará, conforme a lo establecido en el Acuerdo Final, en qué casos y bajo qué circunstancias corresponde a la jurisdicción ordinaria la investigación y juzgamiento de los delitos </w:t>
      </w:r>
      <w:r w:rsidR="00AA0AF2" w:rsidRPr="00802F06">
        <w:rPr>
          <w:rFonts w:ascii="Arial" w:eastAsia="Arial" w:hAnsi="Arial" w:cs="Arial"/>
          <w:b/>
          <w:u w:val="single"/>
        </w:rPr>
        <w:lastRenderedPageBreak/>
        <w:t>de conservación y financiamiento de plantaciones (artículo </w:t>
      </w:r>
      <w:hyperlink r:id="rId8" w:anchor="375">
        <w:r w:rsidR="00AA0AF2" w:rsidRPr="00802F06">
          <w:rPr>
            <w:rFonts w:ascii="Arial" w:eastAsia="Arial" w:hAnsi="Arial" w:cs="Arial"/>
            <w:b/>
            <w:u w:val="single"/>
          </w:rPr>
          <w:t>375</w:t>
        </w:r>
      </w:hyperlink>
      <w:r w:rsidR="00AA0AF2" w:rsidRPr="00802F06">
        <w:rPr>
          <w:rFonts w:ascii="Arial" w:eastAsia="Arial" w:hAnsi="Arial" w:cs="Arial"/>
          <w:b/>
          <w:u w:val="single"/>
        </w:rPr>
        <w:t> del Código Penal), tráfico, fabricación o porte de estupefacientes (artículo </w:t>
      </w:r>
      <w:hyperlink r:id="rId9" w:anchor="376">
        <w:r w:rsidR="00AA0AF2" w:rsidRPr="00802F06">
          <w:rPr>
            <w:rFonts w:ascii="Arial" w:eastAsia="Arial" w:hAnsi="Arial" w:cs="Arial"/>
            <w:b/>
            <w:u w:val="single"/>
          </w:rPr>
          <w:t>376</w:t>
        </w:r>
      </w:hyperlink>
      <w:r w:rsidR="00AA0AF2" w:rsidRPr="00802F06">
        <w:rPr>
          <w:rFonts w:ascii="Arial" w:eastAsia="Arial" w:hAnsi="Arial" w:cs="Arial"/>
          <w:b/>
          <w:u w:val="single"/>
        </w:rPr>
        <w:t> del Código Penal) y destinación ilícita de muebles o inmuebles (artículo </w:t>
      </w:r>
      <w:hyperlink r:id="rId10" w:anchor="377">
        <w:r w:rsidR="00AA0AF2" w:rsidRPr="00802F06">
          <w:rPr>
            <w:rFonts w:ascii="Arial" w:eastAsia="Arial" w:hAnsi="Arial" w:cs="Arial"/>
            <w:b/>
            <w:u w:val="single"/>
          </w:rPr>
          <w:t>377</w:t>
        </w:r>
      </w:hyperlink>
      <w:r w:rsidR="00AA0AF2" w:rsidRPr="00802F06">
        <w:rPr>
          <w:rFonts w:ascii="Arial" w:eastAsia="Arial" w:hAnsi="Arial" w:cs="Arial"/>
          <w:b/>
          <w:u w:val="single"/>
        </w:rPr>
        <w:t> del Código Penal) cometidos por las personas respecto de quienes la JEP tendría competencia.</w:t>
      </w:r>
      <w:r w:rsidR="00FD766A" w:rsidRPr="00802F06">
        <w:rPr>
          <w:rFonts w:ascii="Arial" w:eastAsia="Arial" w:hAnsi="Arial" w:cs="Arial"/>
          <w:b/>
          <w:u w:val="single"/>
        </w:rPr>
        <w:t xml:space="preserve">” </w:t>
      </w:r>
      <w:r w:rsidR="00FD766A" w:rsidRPr="00802F06">
        <w:rPr>
          <w:rFonts w:ascii="Arial" w:eastAsia="Arial" w:hAnsi="Arial" w:cs="Arial"/>
        </w:rPr>
        <w:t>(Subrayado y con negrilla fuera de texto original)</w:t>
      </w:r>
      <w:r w:rsidR="006F2E06" w:rsidRPr="00802F06">
        <w:rPr>
          <w:rFonts w:ascii="Arial" w:eastAsia="Arial" w:hAnsi="Arial" w:cs="Arial"/>
        </w:rPr>
        <w:t>, y</w:t>
      </w:r>
      <w:r w:rsidR="00AA0AF2" w:rsidRPr="00802F06">
        <w:rPr>
          <w:rFonts w:ascii="Arial" w:eastAsia="Arial" w:hAnsi="Arial" w:cs="Arial"/>
        </w:rPr>
        <w:t xml:space="preserve"> luego establece que,</w:t>
      </w:r>
      <w:r w:rsidR="00AA0AF2" w:rsidRPr="00802F06">
        <w:rPr>
          <w:rFonts w:ascii="Arial" w:eastAsia="Arial" w:hAnsi="Arial" w:cs="Arial"/>
          <w:b/>
        </w:rPr>
        <w:t xml:space="preserve"> </w:t>
      </w:r>
      <w:r w:rsidR="006F2E06" w:rsidRPr="00802F06">
        <w:rPr>
          <w:rFonts w:ascii="Arial" w:eastAsia="Arial" w:hAnsi="Arial" w:cs="Arial"/>
          <w:b/>
        </w:rPr>
        <w:t xml:space="preserve">“(…) </w:t>
      </w:r>
      <w:r w:rsidR="00AA0AF2" w:rsidRPr="00802F06">
        <w:rPr>
          <w:rFonts w:ascii="Arial" w:eastAsia="Arial" w:hAnsi="Arial" w:cs="Arial"/>
          <w:b/>
        </w:rPr>
        <w:t>si con posterioridad a la entrada en vigencia de este Acto Legislativo y a la finalización del proceso de dejación de armas alguna de las personas suje</w:t>
      </w:r>
      <w:r w:rsidR="006F2E06" w:rsidRPr="00802F06">
        <w:rPr>
          <w:rFonts w:ascii="Arial" w:eastAsia="Arial" w:hAnsi="Arial" w:cs="Arial"/>
          <w:b/>
        </w:rPr>
        <w:t xml:space="preserve">tas a la jurisdicción de la JEP </w:t>
      </w:r>
      <w:r w:rsidR="00AA0AF2" w:rsidRPr="00802F06">
        <w:rPr>
          <w:rFonts w:ascii="Arial" w:eastAsia="Arial" w:hAnsi="Arial" w:cs="Arial"/>
          <w:b/>
        </w:rPr>
        <w:t>cometiera un nuevo delito, este será de conocimiento de la justicia ordinaria. Adicionalmente, en esos casos la JEP evaluará si esta nueva conducta, cuando corresponda con las que serían de su competencia, implica un incumplimiento de las condiciones del Sistema, que amerite no aplicarle las sanciones propias o alternativas a las que tendría derecho por los delitos de competencia de la JEP, sino las ordinarias contempladas en la misma JEP, que deberán ser cumplidas en los sitios ordinarios de reclusión</w:t>
      </w:r>
      <w:r w:rsidR="00AA0AF2" w:rsidRPr="00802F06">
        <w:rPr>
          <w:rFonts w:ascii="Arial" w:eastAsia="Arial" w:hAnsi="Arial" w:cs="Arial"/>
          <w:b/>
          <w:vertAlign w:val="superscript"/>
        </w:rPr>
        <w:footnoteReference w:id="1"/>
      </w:r>
      <w:r w:rsidR="006F2E06" w:rsidRPr="00802F06">
        <w:rPr>
          <w:rFonts w:ascii="Arial" w:eastAsia="Arial" w:hAnsi="Arial" w:cs="Arial"/>
          <w:b/>
        </w:rPr>
        <w:t>”</w:t>
      </w:r>
      <w:r w:rsidR="00AA0AF2" w:rsidRPr="00802F06">
        <w:rPr>
          <w:rFonts w:ascii="Arial" w:eastAsia="Arial" w:hAnsi="Arial" w:cs="Arial"/>
          <w:b/>
        </w:rPr>
        <w:t>.</w:t>
      </w:r>
      <w:r w:rsidR="006F2E06" w:rsidRPr="00802F06">
        <w:rPr>
          <w:rFonts w:ascii="Arial" w:eastAsia="Arial" w:hAnsi="Arial" w:cs="Arial"/>
          <w:b/>
        </w:rPr>
        <w:t xml:space="preserve"> </w:t>
      </w:r>
      <w:r w:rsidR="006F2E06" w:rsidRPr="00802F06">
        <w:rPr>
          <w:rFonts w:ascii="Arial" w:eastAsia="Arial" w:hAnsi="Arial" w:cs="Arial"/>
        </w:rPr>
        <w:t>(Subrayado y con negrilla fuera de texto original).</w:t>
      </w:r>
    </w:p>
    <w:p w14:paraId="26965244" w14:textId="77777777" w:rsidR="00AA0AF2" w:rsidRPr="00802F06" w:rsidRDefault="00AA0AF2" w:rsidP="00AA0AF2">
      <w:pPr>
        <w:jc w:val="both"/>
        <w:rPr>
          <w:rFonts w:ascii="Arial" w:eastAsia="Arial" w:hAnsi="Arial" w:cs="Arial"/>
          <w:b/>
        </w:rPr>
      </w:pPr>
    </w:p>
    <w:p w14:paraId="6FDEC03C" w14:textId="1C137442" w:rsidR="00AA0AF2" w:rsidRPr="00802F06" w:rsidRDefault="00AA0AF2" w:rsidP="00AA0AF2">
      <w:pPr>
        <w:jc w:val="both"/>
        <w:rPr>
          <w:rFonts w:ascii="Arial" w:eastAsia="Arial" w:hAnsi="Arial" w:cs="Arial"/>
        </w:rPr>
      </w:pPr>
      <w:r w:rsidRPr="00802F06">
        <w:rPr>
          <w:rFonts w:ascii="Arial" w:eastAsia="Arial" w:hAnsi="Arial" w:cs="Arial"/>
        </w:rPr>
        <w:t>Entonces, el tratamiento penal diferenciado que relaciona el numeral 4.1.3.4. del Acuerdo Final, se refiere a la erradicación voluntaria de cultivos ilícitos y a la investigación y juzgamiento por la jurisdicción ordinaria de los delitos de conservación y financiamiento de plantaciones (artículo </w:t>
      </w:r>
      <w:hyperlink r:id="rId11" w:anchor="375">
        <w:r w:rsidRPr="00802F06">
          <w:rPr>
            <w:rFonts w:ascii="Arial" w:eastAsia="Arial" w:hAnsi="Arial" w:cs="Arial"/>
          </w:rPr>
          <w:t>375</w:t>
        </w:r>
      </w:hyperlink>
      <w:r w:rsidRPr="00802F06">
        <w:rPr>
          <w:rFonts w:ascii="Arial" w:eastAsia="Arial" w:hAnsi="Arial" w:cs="Arial"/>
        </w:rPr>
        <w:t> del Código Penal), tráfico, fabricación o porte de estupefacientes (artículo </w:t>
      </w:r>
      <w:hyperlink r:id="rId12" w:anchor="376">
        <w:r w:rsidRPr="00802F06">
          <w:rPr>
            <w:rFonts w:ascii="Arial" w:eastAsia="Arial" w:hAnsi="Arial" w:cs="Arial"/>
          </w:rPr>
          <w:t>376</w:t>
        </w:r>
      </w:hyperlink>
      <w:r w:rsidRPr="00802F06">
        <w:rPr>
          <w:rFonts w:ascii="Arial" w:eastAsia="Arial" w:hAnsi="Arial" w:cs="Arial"/>
        </w:rPr>
        <w:t> del Código Penal) y destinación ilícita de muebles o inmuebles (artículo </w:t>
      </w:r>
      <w:hyperlink r:id="rId13" w:anchor="377">
        <w:r w:rsidRPr="00802F06">
          <w:rPr>
            <w:rFonts w:ascii="Arial" w:eastAsia="Arial" w:hAnsi="Arial" w:cs="Arial"/>
          </w:rPr>
          <w:t>377</w:t>
        </w:r>
      </w:hyperlink>
      <w:r w:rsidRPr="00802F06">
        <w:rPr>
          <w:rFonts w:ascii="Arial" w:eastAsia="Arial" w:hAnsi="Arial" w:cs="Arial"/>
        </w:rPr>
        <w:t> del Código Penal) cometidos por las personas respecto de quienes la JEP tendría competencia, esto es, a quienes actuaron hasta la firma del Acuerdo Final, o que perteneciendo a la FARC hubieran continuado con estos cultivos.</w:t>
      </w:r>
      <w:r w:rsidRPr="00802F06">
        <w:rPr>
          <w:rFonts w:ascii="Arial" w:eastAsia="Arial" w:hAnsi="Arial" w:cs="Arial"/>
          <w:u w:val="single"/>
        </w:rPr>
        <w:t xml:space="preserve"> </w:t>
      </w:r>
      <w:r w:rsidR="004A1B0C" w:rsidRPr="00802F06">
        <w:rPr>
          <w:rFonts w:ascii="Arial" w:eastAsia="Arial" w:hAnsi="Arial" w:cs="Arial"/>
          <w:b/>
          <w:u w:val="single"/>
        </w:rPr>
        <w:t>Es por ello que se insiste</w:t>
      </w:r>
      <w:r w:rsidRPr="00802F06">
        <w:rPr>
          <w:rFonts w:ascii="Arial" w:eastAsia="Arial" w:hAnsi="Arial" w:cs="Arial"/>
          <w:b/>
          <w:u w:val="single"/>
        </w:rPr>
        <w:t xml:space="preserve">, </w:t>
      </w:r>
      <w:r w:rsidR="004A1B0C" w:rsidRPr="00802F06">
        <w:rPr>
          <w:rFonts w:ascii="Arial" w:eastAsia="Arial" w:hAnsi="Arial" w:cs="Arial"/>
          <w:b/>
          <w:u w:val="single"/>
        </w:rPr>
        <w:t>en</w:t>
      </w:r>
      <w:r w:rsidRPr="00802F06">
        <w:rPr>
          <w:rFonts w:ascii="Arial" w:eastAsia="Arial" w:hAnsi="Arial" w:cs="Arial"/>
          <w:b/>
          <w:u w:val="single"/>
        </w:rPr>
        <w:t xml:space="preserve"> un problema de interpretación, pero también del carácter de los tipos penales aludidos, porque, </w:t>
      </w:r>
      <w:r w:rsidR="004A1B0C" w:rsidRPr="00802F06">
        <w:rPr>
          <w:rFonts w:ascii="Arial" w:eastAsia="Arial" w:hAnsi="Arial" w:cs="Arial"/>
          <w:b/>
          <w:u w:val="single"/>
        </w:rPr>
        <w:t>consideran</w:t>
      </w:r>
      <w:r w:rsidRPr="00802F06">
        <w:rPr>
          <w:rFonts w:ascii="Arial" w:eastAsia="Arial" w:hAnsi="Arial" w:cs="Arial"/>
          <w:b/>
          <w:u w:val="single"/>
        </w:rPr>
        <w:t xml:space="preserve"> que la ley que desarrolla este artículo consagra un tratamiento diferencial hacia el futuro, cuando, en realidad, el marco de aplicación es hasta la firma del Acuerdo Final, o, a quienes tengan cultivos ilícitos con posterioridad a la firma, pero los hubieren iniciado con anterioridad a la firma del Acuerdo Final, y que guarden una relación o conexión con el conflicto armado.</w:t>
      </w:r>
      <w:r w:rsidRPr="00802F06">
        <w:rPr>
          <w:rFonts w:ascii="Arial" w:eastAsia="Arial" w:hAnsi="Arial" w:cs="Arial"/>
        </w:rPr>
        <w:t xml:space="preserve"> Debe entenderse que estas disposiciones tienen el carácter de ejecución continuada, por lo que el trato diferencial se vincula a quienes después de la firma del Acuerdo Final en el año 2016 </w:t>
      </w:r>
      <w:r w:rsidRPr="00802F06">
        <w:rPr>
          <w:rFonts w:ascii="Arial" w:eastAsia="Arial" w:hAnsi="Arial" w:cs="Arial"/>
          <w:i/>
        </w:rPr>
        <w:t>“continúen”</w:t>
      </w:r>
      <w:r w:rsidRPr="00802F06">
        <w:rPr>
          <w:rFonts w:ascii="Arial" w:eastAsia="Arial" w:hAnsi="Arial" w:cs="Arial"/>
        </w:rPr>
        <w:t xml:space="preserve"> con los cultivos.</w:t>
      </w:r>
    </w:p>
    <w:p w14:paraId="4F81AD37" w14:textId="77777777" w:rsidR="00AA0AF2" w:rsidRPr="00802F06" w:rsidRDefault="00AA0AF2" w:rsidP="00AA0AF2">
      <w:pPr>
        <w:jc w:val="both"/>
        <w:rPr>
          <w:rFonts w:ascii="Arial" w:eastAsia="Arial" w:hAnsi="Arial" w:cs="Arial"/>
        </w:rPr>
      </w:pPr>
    </w:p>
    <w:p w14:paraId="3CDEF4B7" w14:textId="5A4BA5BA" w:rsidR="00AA0AF2" w:rsidRPr="00802F06" w:rsidRDefault="004A1B0C" w:rsidP="00AA0AF2">
      <w:pPr>
        <w:jc w:val="both"/>
        <w:rPr>
          <w:rFonts w:ascii="Arial" w:eastAsia="Arial" w:hAnsi="Arial" w:cs="Arial"/>
        </w:rPr>
      </w:pPr>
      <w:r w:rsidRPr="00802F06">
        <w:rPr>
          <w:rFonts w:ascii="Arial" w:eastAsia="Arial" w:hAnsi="Arial" w:cs="Arial"/>
        </w:rPr>
        <w:t>Así, entonces, el artículo</w:t>
      </w:r>
      <w:r w:rsidR="00AA0AF2" w:rsidRPr="00802F06">
        <w:rPr>
          <w:rFonts w:ascii="Arial" w:eastAsia="Arial" w:hAnsi="Arial" w:cs="Arial"/>
        </w:rPr>
        <w:t xml:space="preserve"> 1º del proyecto de Ley establece que el objeto de la ley es establecer medidas para un tratamiento penal «diferenciado, transitorio y condicionado» para los cultivadores de plantaciones de uso ilícito que se vinculen a cualquiera de los programas que integran el Programa Nacional de Sustitución de Cultivos Ilícitos (PNIS) o cualquier otro programada estatal destinado a la sustituc</w:t>
      </w:r>
      <w:r w:rsidRPr="00802F06">
        <w:rPr>
          <w:rFonts w:ascii="Arial" w:eastAsia="Arial" w:hAnsi="Arial" w:cs="Arial"/>
        </w:rPr>
        <w:t xml:space="preserve">ión de cultivos de uso ilícito y </w:t>
      </w:r>
      <w:r w:rsidRPr="00802F06">
        <w:rPr>
          <w:rFonts w:ascii="Arial" w:eastAsia="Arial" w:hAnsi="Arial" w:cs="Arial"/>
          <w:b/>
          <w:u w:val="single"/>
        </w:rPr>
        <w:t>c</w:t>
      </w:r>
      <w:r w:rsidR="00AA0AF2" w:rsidRPr="00802F06">
        <w:rPr>
          <w:rFonts w:ascii="Arial" w:eastAsia="Arial" w:hAnsi="Arial" w:cs="Arial"/>
          <w:b/>
          <w:u w:val="single"/>
        </w:rPr>
        <w:t>omo se observa, la disposición no se vincula con un ámbito de validez personal específico (personas vinculadas al conflicto armado o que tuvieran cultivos ilícitos a la fecha del Acuerdo Final [2016]), sino a toda la población en general.</w:t>
      </w:r>
      <w:r w:rsidR="00AA0AF2" w:rsidRPr="00802F06">
        <w:rPr>
          <w:rFonts w:ascii="Arial" w:eastAsia="Arial" w:hAnsi="Arial" w:cs="Arial"/>
        </w:rPr>
        <w:t xml:space="preserve"> </w:t>
      </w:r>
    </w:p>
    <w:p w14:paraId="505EF33C" w14:textId="77777777" w:rsidR="00AA0AF2" w:rsidRPr="00802F06" w:rsidRDefault="00AA0AF2" w:rsidP="00AA0AF2">
      <w:pPr>
        <w:jc w:val="both"/>
        <w:rPr>
          <w:rFonts w:ascii="Arial" w:eastAsia="Arial" w:hAnsi="Arial" w:cs="Arial"/>
        </w:rPr>
      </w:pPr>
    </w:p>
    <w:p w14:paraId="65A62E12" w14:textId="134F74D9" w:rsidR="00AA0AF2" w:rsidRPr="00802F06" w:rsidRDefault="004A1B0C" w:rsidP="00AA0AF2">
      <w:pPr>
        <w:jc w:val="both"/>
        <w:rPr>
          <w:rFonts w:ascii="Arial" w:eastAsia="Arial" w:hAnsi="Arial" w:cs="Arial"/>
        </w:rPr>
      </w:pPr>
      <w:r w:rsidRPr="00802F06">
        <w:rPr>
          <w:rFonts w:ascii="Arial" w:eastAsia="Arial" w:hAnsi="Arial" w:cs="Arial"/>
        </w:rPr>
        <w:t>El artículo 2º,</w:t>
      </w:r>
      <w:r w:rsidR="00AA0AF2" w:rsidRPr="00802F06">
        <w:rPr>
          <w:rFonts w:ascii="Arial" w:eastAsia="Arial" w:hAnsi="Arial" w:cs="Arial"/>
        </w:rPr>
        <w:t xml:space="preserve"> expresa en qué consiste el tratamiento penal diferenciado (en la renuncia al ejercicio de la acción penal o su extinción, de la extinción de la pena y de la acción de extinción de dominio por las conductas tipificadas en el art. 375 de la Ley 599 de 2000), condicionado al acogimiento de los autores del ilícito a los Programas de Sustitución de Cultivos Ilícitos PNIS. De la misma manera, de esta disposición se desprende que su ámbito de aplicación es general, rompiendo los condicionamientos del Acto Legislativo </w:t>
      </w:r>
      <w:r w:rsidR="00AA0AF2" w:rsidRPr="00802F06">
        <w:rPr>
          <w:rFonts w:ascii="Arial" w:eastAsia="Arial" w:hAnsi="Arial" w:cs="Arial"/>
        </w:rPr>
        <w:lastRenderedPageBreak/>
        <w:t>del 2017.</w:t>
      </w:r>
      <w:r w:rsidR="00AA0AF2" w:rsidRPr="00802F06">
        <w:rPr>
          <w:rFonts w:ascii="Arial" w:eastAsia="Arial" w:hAnsi="Arial" w:cs="Arial"/>
          <w:b/>
        </w:rPr>
        <w:t xml:space="preserve"> </w:t>
      </w:r>
      <w:r w:rsidR="00AA0AF2" w:rsidRPr="00802F06">
        <w:rPr>
          <w:rFonts w:ascii="Arial" w:eastAsia="Arial" w:hAnsi="Arial" w:cs="Arial"/>
          <w:b/>
          <w:u w:val="single"/>
        </w:rPr>
        <w:t>Igualmente, desde un punto de vista de técnica legislativa y lo que es propio del principio de separación de poderes (acorde con el diseño constitucional de Colombia), el condicionamiento a la inscripción al PNIS para la extinción la acción penal o de la pena viola la reserva legal en lo que respecta al derecho penal</w:t>
      </w:r>
      <w:r w:rsidR="00AA0AF2" w:rsidRPr="00802F06">
        <w:rPr>
          <w:rFonts w:ascii="Arial" w:eastAsia="Arial" w:hAnsi="Arial" w:cs="Arial"/>
        </w:rPr>
        <w:t xml:space="preserve">. Con esto, </w:t>
      </w:r>
      <w:r w:rsidRPr="00802F06">
        <w:rPr>
          <w:rFonts w:ascii="Arial" w:eastAsia="Arial" w:hAnsi="Arial" w:cs="Arial"/>
        </w:rPr>
        <w:t>se quiere</w:t>
      </w:r>
      <w:r w:rsidR="00AA0AF2" w:rsidRPr="00802F06">
        <w:rPr>
          <w:rFonts w:ascii="Arial" w:eastAsia="Arial" w:hAnsi="Arial" w:cs="Arial"/>
        </w:rPr>
        <w:t xml:space="preserve"> decir que</w:t>
      </w:r>
      <w:r w:rsidRPr="00802F06">
        <w:rPr>
          <w:rFonts w:ascii="Arial" w:eastAsia="Arial" w:hAnsi="Arial" w:cs="Arial"/>
        </w:rPr>
        <w:t>,</w:t>
      </w:r>
      <w:r w:rsidR="00AA0AF2" w:rsidRPr="00802F06">
        <w:rPr>
          <w:rFonts w:ascii="Arial" w:eastAsia="Arial" w:hAnsi="Arial" w:cs="Arial"/>
        </w:rPr>
        <w:t xml:space="preserve"> la acción penal y la pena, pasaría a depender de la rama ejecutiva del poder público, invadiendo de esta manera los ámbitos de jurisdicción de la rama judicial. Esto no es permitido en una democracia que se precie de un balance de poderes y del cumplimiento del principio de la independencia judicial.</w:t>
      </w:r>
    </w:p>
    <w:p w14:paraId="33424A3F" w14:textId="77777777" w:rsidR="00AA0AF2" w:rsidRPr="00802F06" w:rsidRDefault="00AA0AF2" w:rsidP="00AA0AF2">
      <w:pPr>
        <w:jc w:val="both"/>
        <w:rPr>
          <w:rFonts w:ascii="Arial" w:eastAsia="Arial" w:hAnsi="Arial" w:cs="Arial"/>
        </w:rPr>
      </w:pPr>
    </w:p>
    <w:p w14:paraId="11272756" w14:textId="778EF7D6" w:rsidR="00AA0AF2" w:rsidRPr="00802F06" w:rsidRDefault="006C75E1" w:rsidP="00AA0AF2">
      <w:pPr>
        <w:jc w:val="both"/>
        <w:rPr>
          <w:rFonts w:ascii="Arial" w:eastAsia="Arial" w:hAnsi="Arial" w:cs="Arial"/>
          <w:b/>
          <w:u w:val="single"/>
        </w:rPr>
      </w:pPr>
      <w:r w:rsidRPr="00802F06">
        <w:rPr>
          <w:rFonts w:ascii="Arial" w:eastAsia="Arial" w:hAnsi="Arial" w:cs="Arial"/>
        </w:rPr>
        <w:t>El artículo</w:t>
      </w:r>
      <w:r w:rsidR="00AA0AF2" w:rsidRPr="00802F06">
        <w:rPr>
          <w:rFonts w:ascii="Arial" w:eastAsia="Arial" w:hAnsi="Arial" w:cs="Arial"/>
        </w:rPr>
        <w:t xml:space="preserve"> 3º del proyecto es inconsistente con una política criminal coherente.</w:t>
      </w:r>
      <w:r w:rsidR="005155B4" w:rsidRPr="00802F06">
        <w:rPr>
          <w:rFonts w:ascii="Arial" w:eastAsia="Arial" w:hAnsi="Arial" w:cs="Arial"/>
        </w:rPr>
        <w:t xml:space="preserve"> Modifica el artículo</w:t>
      </w:r>
      <w:r w:rsidR="00AA0AF2" w:rsidRPr="00802F06">
        <w:rPr>
          <w:rFonts w:ascii="Arial" w:eastAsia="Arial" w:hAnsi="Arial" w:cs="Arial"/>
        </w:rPr>
        <w:t xml:space="preserve"> 375 de la Ley 599 de 2000 y pena el cultivo, conservación, o financiación de plantaciones en las que se pueden producir cocaína, marihuana, morfina y heroína, o cualquiera otra droga que produzca dependencia, en áreas cuyo tamaño sea superior al delimitado por El Consejo Nacional de Estupefacientes, o quien haga sus veces, y a continuación señala la pena de nueve (9) a quince (15) años de prisión y multa de dos mil (2.000) a cinco mil (5.000) salarios mínimos legales mensuales vigentes. Además, establece que las sanciones previstas en este artículo no aplicarán para el uso médico y científico del cannabis siempre y cuando se tengan las licencias otorgadas, ya sea por el Ministerio de Salud y Protección Social o el Ministerio de Justicia y del Derecho, según sus competencias, y que tampoco incurrirán en las penas previstas en el presente artículo los pequeños cultivadores incluidos en el Programa Nacional de Sustitución de Cultivos Ilícitos mientras esté vigente su vinculación al Programa y por el término que dure su proceso en el mismo. </w:t>
      </w:r>
      <w:r w:rsidR="00AA0AF2" w:rsidRPr="00802F06">
        <w:rPr>
          <w:rFonts w:ascii="Arial" w:eastAsia="Arial" w:hAnsi="Arial" w:cs="Arial"/>
          <w:b/>
          <w:u w:val="single"/>
        </w:rPr>
        <w:t>El artículo se modifica para que se</w:t>
      </w:r>
      <w:r w:rsidR="005155B4" w:rsidRPr="00802F06">
        <w:rPr>
          <w:rFonts w:ascii="Arial" w:eastAsia="Arial" w:hAnsi="Arial" w:cs="Arial"/>
          <w:b/>
          <w:u w:val="single"/>
        </w:rPr>
        <w:t>a armónico con el ya citado artículo</w:t>
      </w:r>
      <w:r w:rsidR="00AA0AF2" w:rsidRPr="00802F06">
        <w:rPr>
          <w:rFonts w:ascii="Arial" w:eastAsia="Arial" w:hAnsi="Arial" w:cs="Arial"/>
          <w:b/>
          <w:u w:val="single"/>
        </w:rPr>
        <w:t xml:space="preserve"> 2º del proyecto de Ley. Pero, </w:t>
      </w:r>
      <w:r w:rsidR="005155B4" w:rsidRPr="00802F06">
        <w:rPr>
          <w:rFonts w:ascii="Arial" w:eastAsia="Arial" w:hAnsi="Arial" w:cs="Arial"/>
          <w:b/>
          <w:u w:val="single"/>
        </w:rPr>
        <w:t>se insiste en la inconstitucionalidad</w:t>
      </w:r>
      <w:r w:rsidR="00AA0AF2" w:rsidRPr="00802F06">
        <w:rPr>
          <w:rFonts w:ascii="Arial" w:eastAsia="Arial" w:hAnsi="Arial" w:cs="Arial"/>
          <w:b/>
          <w:u w:val="single"/>
        </w:rPr>
        <w:t xml:space="preserve"> e inconveniente que la acción penal y la pena pasen a depender de la rama ejecutiva del poder público restándole independencia a la rama judicial. Pero este defecto lo crea la misma norma creada por el Congreso. </w:t>
      </w:r>
    </w:p>
    <w:p w14:paraId="261CB68E" w14:textId="77777777" w:rsidR="00AA0AF2" w:rsidRPr="00802F06" w:rsidRDefault="00AA0AF2" w:rsidP="00AA0AF2">
      <w:pPr>
        <w:jc w:val="both"/>
        <w:rPr>
          <w:rFonts w:ascii="Arial" w:eastAsia="Arial" w:hAnsi="Arial" w:cs="Arial"/>
        </w:rPr>
      </w:pPr>
    </w:p>
    <w:p w14:paraId="369434C9" w14:textId="08154035" w:rsidR="00AA0AF2" w:rsidRPr="00802F06" w:rsidRDefault="005155B4" w:rsidP="00AA0AF2">
      <w:pPr>
        <w:jc w:val="both"/>
        <w:rPr>
          <w:rFonts w:ascii="Arial" w:eastAsia="Arial" w:hAnsi="Arial" w:cs="Arial"/>
        </w:rPr>
      </w:pPr>
      <w:r w:rsidRPr="00802F06">
        <w:rPr>
          <w:rFonts w:ascii="Arial" w:eastAsia="Arial" w:hAnsi="Arial" w:cs="Arial"/>
        </w:rPr>
        <w:t>Ahora bien, l</w:t>
      </w:r>
      <w:r w:rsidR="00AA0AF2" w:rsidRPr="00802F06">
        <w:rPr>
          <w:rFonts w:ascii="Arial" w:eastAsia="Arial" w:hAnsi="Arial" w:cs="Arial"/>
        </w:rPr>
        <w:t xml:space="preserve">os tratamientos penales diferenciados no son malos </w:t>
      </w:r>
      <w:r w:rsidR="00AA0AF2" w:rsidRPr="00802F06">
        <w:rPr>
          <w:rFonts w:ascii="Arial" w:eastAsia="Arial" w:hAnsi="Arial" w:cs="Arial"/>
          <w:i/>
        </w:rPr>
        <w:t>per se;</w:t>
      </w:r>
      <w:r w:rsidR="00AA0AF2" w:rsidRPr="00802F06">
        <w:rPr>
          <w:rFonts w:ascii="Arial" w:eastAsia="Arial" w:hAnsi="Arial" w:cs="Arial"/>
        </w:rPr>
        <w:t xml:space="preserve"> de hecho, ellos se justifican como tratamientos penales especiales favorables para los destinatarios de la Jurisdicción Especial para la Paz. Para la Corte, la lógica que subyace a este modelo de tratamiento, </w:t>
      </w:r>
      <w:r w:rsidR="00AA0AF2" w:rsidRPr="00802F06">
        <w:rPr>
          <w:rFonts w:ascii="Arial" w:eastAsia="Arial" w:hAnsi="Arial" w:cs="Arial"/>
          <w:i/>
        </w:rPr>
        <w:t>“</w:t>
      </w:r>
      <w:r w:rsidRPr="00802F06">
        <w:rPr>
          <w:rFonts w:ascii="Arial" w:eastAsia="Arial" w:hAnsi="Arial" w:cs="Arial"/>
          <w:i/>
        </w:rPr>
        <w:t>(</w:t>
      </w:r>
      <w:r w:rsidR="00AA0AF2" w:rsidRPr="00802F06">
        <w:rPr>
          <w:rFonts w:ascii="Arial" w:eastAsia="Arial" w:hAnsi="Arial" w:cs="Arial"/>
          <w:i/>
        </w:rPr>
        <w:t>…</w:t>
      </w:r>
      <w:r w:rsidRPr="00802F06">
        <w:rPr>
          <w:rFonts w:ascii="Arial" w:eastAsia="Arial" w:hAnsi="Arial" w:cs="Arial"/>
          <w:i/>
        </w:rPr>
        <w:t>)</w:t>
      </w:r>
      <w:r w:rsidR="00AA0AF2" w:rsidRPr="00802F06">
        <w:rPr>
          <w:rFonts w:ascii="Arial" w:eastAsia="Arial" w:hAnsi="Arial" w:cs="Arial"/>
          <w:i/>
        </w:rPr>
        <w:t xml:space="preserve"> es que las restricciones en términos de justicia tienen como contrapartida una ganancia al menos equivalente en términos de verdad y de reparación a las víctimas, de modo que, evaluado en conjunto el sistema, generaría una ganancia sustantiva en los bienes jurídicos a los que apuntan los instrumentos de transición</w:t>
      </w:r>
      <w:r w:rsidR="00AA0AF2" w:rsidRPr="00802F06">
        <w:rPr>
          <w:rFonts w:ascii="Arial" w:eastAsia="Arial" w:hAnsi="Arial" w:cs="Arial"/>
        </w:rPr>
        <w:t>”. Es por lo anterior que</w:t>
      </w:r>
      <w:r w:rsidRPr="00802F06">
        <w:rPr>
          <w:rFonts w:ascii="Arial" w:eastAsia="Arial" w:hAnsi="Arial" w:cs="Arial"/>
        </w:rPr>
        <w:t>,</w:t>
      </w:r>
      <w:r w:rsidR="00AA0AF2" w:rsidRPr="00802F06">
        <w:rPr>
          <w:rFonts w:ascii="Arial" w:eastAsia="Arial" w:hAnsi="Arial" w:cs="Arial"/>
        </w:rPr>
        <w:t xml:space="preserve"> se justifica la flexibilización en los estándares punitivos, pero ellos son dirigidos esencialmente a desarticular a los grupos armados ilegales, y no a pequeños cultivadores.</w:t>
      </w:r>
    </w:p>
    <w:p w14:paraId="51D4E5F6" w14:textId="5B32A8EE" w:rsidR="00AA0AF2" w:rsidRPr="00802F06" w:rsidRDefault="00AA0AF2" w:rsidP="00AA0AF2">
      <w:pPr>
        <w:jc w:val="both"/>
        <w:rPr>
          <w:rFonts w:ascii="Arial" w:eastAsia="Arial" w:hAnsi="Arial" w:cs="Arial"/>
        </w:rPr>
      </w:pPr>
    </w:p>
    <w:p w14:paraId="6F86EE0C" w14:textId="35FD05FE" w:rsidR="00AA0AF2" w:rsidRPr="00802F06" w:rsidRDefault="00AA0AF2" w:rsidP="0083119C">
      <w:pPr>
        <w:pStyle w:val="Prrafodelista"/>
        <w:numPr>
          <w:ilvl w:val="0"/>
          <w:numId w:val="44"/>
        </w:numPr>
        <w:jc w:val="both"/>
        <w:rPr>
          <w:rFonts w:ascii="Arial" w:eastAsia="Arial" w:hAnsi="Arial" w:cs="Arial"/>
          <w:b/>
        </w:rPr>
      </w:pPr>
      <w:r w:rsidRPr="00802F06">
        <w:rPr>
          <w:rFonts w:ascii="Arial" w:eastAsia="Arial" w:hAnsi="Arial" w:cs="Arial"/>
          <w:b/>
        </w:rPr>
        <w:t>IMPERTINENCIAS INTERPRETATIVAS</w:t>
      </w:r>
    </w:p>
    <w:p w14:paraId="266740D7" w14:textId="77777777" w:rsidR="00AA0AF2" w:rsidRPr="00802F06" w:rsidRDefault="00AA0AF2" w:rsidP="00AA0AF2">
      <w:pPr>
        <w:jc w:val="both"/>
        <w:rPr>
          <w:rFonts w:ascii="Arial" w:eastAsia="Arial" w:hAnsi="Arial" w:cs="Arial"/>
        </w:rPr>
      </w:pPr>
    </w:p>
    <w:p w14:paraId="622F42F5" w14:textId="6629838E" w:rsidR="00AA0AF2" w:rsidRPr="00802F06" w:rsidRDefault="00AA0AF2" w:rsidP="00AA0AF2">
      <w:pPr>
        <w:jc w:val="both"/>
        <w:rPr>
          <w:rFonts w:ascii="Arial" w:eastAsia="Arial" w:hAnsi="Arial" w:cs="Arial"/>
        </w:rPr>
      </w:pPr>
      <w:bookmarkStart w:id="1" w:name="_gjdgxs" w:colFirst="0" w:colLast="0"/>
      <w:bookmarkEnd w:id="1"/>
      <w:r w:rsidRPr="00802F06">
        <w:rPr>
          <w:rFonts w:ascii="Arial" w:eastAsia="Arial" w:hAnsi="Arial" w:cs="Arial"/>
        </w:rPr>
        <w:t>La regla general que impone un modelo de justicia transicional es que, en los términos consagrados en el Acto Legislativo 0</w:t>
      </w:r>
      <w:r w:rsidR="00C61AC1" w:rsidRPr="00802F06">
        <w:rPr>
          <w:rFonts w:ascii="Arial" w:eastAsia="Arial" w:hAnsi="Arial" w:cs="Arial"/>
        </w:rPr>
        <w:t>0</w:t>
      </w:r>
      <w:r w:rsidRPr="00802F06">
        <w:rPr>
          <w:rFonts w:ascii="Arial" w:eastAsia="Arial" w:hAnsi="Arial" w:cs="Arial"/>
        </w:rPr>
        <w:t xml:space="preserve">1 de 2017, en aquellos casos donde no se den las circunstancias de aplicación del régimen excepcional, lo que se impone es la observancia </w:t>
      </w:r>
      <w:r w:rsidRPr="00802F06">
        <w:rPr>
          <w:rFonts w:ascii="Arial" w:eastAsia="Arial" w:hAnsi="Arial" w:cs="Arial"/>
        </w:rPr>
        <w:lastRenderedPageBreak/>
        <w:t>de la jurisdi</w:t>
      </w:r>
      <w:r w:rsidR="00AE6166" w:rsidRPr="00802F06">
        <w:rPr>
          <w:rFonts w:ascii="Arial" w:eastAsia="Arial" w:hAnsi="Arial" w:cs="Arial"/>
        </w:rPr>
        <w:t>cción ordinaria. Además,</w:t>
      </w:r>
      <w:r w:rsidR="00C61AC1" w:rsidRPr="00802F06">
        <w:rPr>
          <w:rFonts w:ascii="Arial" w:eastAsia="Arial" w:hAnsi="Arial" w:cs="Arial"/>
        </w:rPr>
        <w:t xml:space="preserve"> el Acto Legislativo</w:t>
      </w:r>
      <w:r w:rsidRPr="00802F06">
        <w:rPr>
          <w:rFonts w:ascii="Arial" w:eastAsia="Arial" w:hAnsi="Arial" w:cs="Arial"/>
        </w:rPr>
        <w:t xml:space="preserve"> </w:t>
      </w:r>
      <w:r w:rsidR="00C61AC1" w:rsidRPr="00802F06">
        <w:rPr>
          <w:rFonts w:ascii="Arial" w:eastAsia="Arial" w:hAnsi="Arial" w:cs="Arial"/>
        </w:rPr>
        <w:t>0</w:t>
      </w:r>
      <w:r w:rsidRPr="00802F06">
        <w:rPr>
          <w:rFonts w:ascii="Arial" w:eastAsia="Arial" w:hAnsi="Arial" w:cs="Arial"/>
        </w:rPr>
        <w:t xml:space="preserve">02 de 2017, que adicionó un artículo transitorio a la Constitución, con el propósito de </w:t>
      </w:r>
      <w:r w:rsidRPr="00802F06">
        <w:rPr>
          <w:rFonts w:ascii="Arial" w:eastAsia="Arial" w:hAnsi="Arial" w:cs="Arial"/>
          <w:i/>
        </w:rPr>
        <w:t>“</w:t>
      </w:r>
      <w:r w:rsidR="00C61AC1" w:rsidRPr="00802F06">
        <w:rPr>
          <w:rFonts w:ascii="Arial" w:eastAsia="Arial" w:hAnsi="Arial" w:cs="Arial"/>
          <w:i/>
        </w:rPr>
        <w:t>(</w:t>
      </w:r>
      <w:r w:rsidRPr="00802F06">
        <w:rPr>
          <w:rFonts w:ascii="Arial" w:eastAsia="Arial" w:hAnsi="Arial" w:cs="Arial"/>
          <w:i/>
        </w:rPr>
        <w:t>…</w:t>
      </w:r>
      <w:r w:rsidR="00C61AC1" w:rsidRPr="00802F06">
        <w:rPr>
          <w:rFonts w:ascii="Arial" w:eastAsia="Arial" w:hAnsi="Arial" w:cs="Arial"/>
          <w:i/>
        </w:rPr>
        <w:t>)</w:t>
      </w:r>
      <w:r w:rsidRPr="00802F06">
        <w:rPr>
          <w:rFonts w:ascii="Arial" w:eastAsia="Arial" w:hAnsi="Arial" w:cs="Arial"/>
          <w:i/>
        </w:rPr>
        <w:t xml:space="preserve"> dar estabilidad y seguridad jurídica al Acuerdo Final para la Terminación del Conflicto y la Construcción de una Paz Estable y Duradera”</w:t>
      </w:r>
      <w:r w:rsidRPr="00802F06">
        <w:rPr>
          <w:rFonts w:ascii="Arial" w:eastAsia="Arial" w:hAnsi="Arial" w:cs="Arial"/>
        </w:rPr>
        <w:t xml:space="preserve">, dispone </w:t>
      </w:r>
      <w:r w:rsidR="00C61AC1" w:rsidRPr="00802F06">
        <w:rPr>
          <w:rFonts w:ascii="Arial" w:eastAsia="Arial" w:hAnsi="Arial" w:cs="Arial"/>
        </w:rPr>
        <w:t>en el</w:t>
      </w:r>
      <w:r w:rsidRPr="00802F06">
        <w:rPr>
          <w:rFonts w:ascii="Arial" w:eastAsia="Arial" w:hAnsi="Arial" w:cs="Arial"/>
        </w:rPr>
        <w:t xml:space="preserve"> artículo (1º) que las instituciones y autoridades del Estado tienen la obligación de cumplir de buena fe con lo establecido en el Acuerdo Final, por lo que </w:t>
      </w:r>
      <w:r w:rsidRPr="00802F06">
        <w:rPr>
          <w:rFonts w:ascii="Arial" w:eastAsia="Arial" w:hAnsi="Arial" w:cs="Arial"/>
          <w:i/>
        </w:rPr>
        <w:t>“</w:t>
      </w:r>
      <w:r w:rsidR="00C61AC1" w:rsidRPr="00802F06">
        <w:rPr>
          <w:rFonts w:ascii="Arial" w:eastAsia="Arial" w:hAnsi="Arial" w:cs="Arial"/>
          <w:i/>
        </w:rPr>
        <w:t>(</w:t>
      </w:r>
      <w:r w:rsidRPr="00802F06">
        <w:rPr>
          <w:rFonts w:ascii="Arial" w:eastAsia="Arial" w:hAnsi="Arial" w:cs="Arial"/>
          <w:i/>
        </w:rPr>
        <w:t>…</w:t>
      </w:r>
      <w:r w:rsidR="00C61AC1" w:rsidRPr="00802F06">
        <w:rPr>
          <w:rFonts w:ascii="Arial" w:eastAsia="Arial" w:hAnsi="Arial" w:cs="Arial"/>
          <w:i/>
        </w:rPr>
        <w:t>)</w:t>
      </w:r>
      <w:r w:rsidRPr="00802F06">
        <w:rPr>
          <w:rFonts w:ascii="Arial" w:eastAsia="Arial" w:hAnsi="Arial" w:cs="Arial"/>
          <w:i/>
        </w:rPr>
        <w:t xml:space="preserve">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w:t>
      </w:r>
      <w:r w:rsidRPr="00802F06">
        <w:rPr>
          <w:rFonts w:ascii="Arial" w:eastAsia="Arial" w:hAnsi="Arial" w:cs="Arial"/>
        </w:rPr>
        <w:t xml:space="preserve">. </w:t>
      </w:r>
      <w:r w:rsidRPr="00802F06">
        <w:rPr>
          <w:rFonts w:ascii="Arial" w:eastAsia="Arial" w:hAnsi="Arial" w:cs="Arial"/>
          <w:b/>
          <w:u w:val="single"/>
        </w:rPr>
        <w:t xml:space="preserve">Este artículo adicionado por el Acto Legislativo </w:t>
      </w:r>
      <w:r w:rsidR="00C61AC1" w:rsidRPr="00802F06">
        <w:rPr>
          <w:rFonts w:ascii="Arial" w:eastAsia="Arial" w:hAnsi="Arial" w:cs="Arial"/>
          <w:b/>
          <w:u w:val="single"/>
        </w:rPr>
        <w:t>0</w:t>
      </w:r>
      <w:r w:rsidRPr="00802F06">
        <w:rPr>
          <w:rFonts w:ascii="Arial" w:eastAsia="Arial" w:hAnsi="Arial" w:cs="Arial"/>
          <w:b/>
          <w:u w:val="single"/>
        </w:rPr>
        <w:t xml:space="preserve">02 de 2017, evidentemente, no se cumple con lo presentado </w:t>
      </w:r>
      <w:r w:rsidR="00C61AC1" w:rsidRPr="00802F06">
        <w:rPr>
          <w:rFonts w:ascii="Arial" w:eastAsia="Arial" w:hAnsi="Arial" w:cs="Arial"/>
          <w:b/>
          <w:u w:val="single"/>
        </w:rPr>
        <w:t>en el proyecto de ley</w:t>
      </w:r>
      <w:r w:rsidRPr="00802F06">
        <w:rPr>
          <w:rFonts w:ascii="Arial" w:eastAsia="Arial" w:hAnsi="Arial" w:cs="Arial"/>
          <w:b/>
          <w:u w:val="single"/>
        </w:rPr>
        <w:t xml:space="preserve"> en especial </w:t>
      </w:r>
      <w:r w:rsidR="00AE6166" w:rsidRPr="00802F06">
        <w:rPr>
          <w:rFonts w:ascii="Arial" w:eastAsia="Arial" w:hAnsi="Arial" w:cs="Arial"/>
          <w:b/>
          <w:u w:val="single"/>
        </w:rPr>
        <w:t>en el artículo</w:t>
      </w:r>
      <w:r w:rsidRPr="00802F06">
        <w:rPr>
          <w:rFonts w:ascii="Arial" w:eastAsia="Arial" w:hAnsi="Arial" w:cs="Arial"/>
          <w:b/>
          <w:u w:val="single"/>
        </w:rPr>
        <w:t xml:space="preserve"> 5º que hemos referenciado</w:t>
      </w:r>
      <w:r w:rsidRPr="00802F06">
        <w:rPr>
          <w:rFonts w:ascii="Arial" w:eastAsia="Arial" w:hAnsi="Arial" w:cs="Arial"/>
        </w:rPr>
        <w:t>. Además, todo desarrollo del Acto Legislativo 0</w:t>
      </w:r>
      <w:r w:rsidR="0031115C" w:rsidRPr="00802F06">
        <w:rPr>
          <w:rFonts w:ascii="Arial" w:eastAsia="Arial" w:hAnsi="Arial" w:cs="Arial"/>
        </w:rPr>
        <w:t>0</w:t>
      </w:r>
      <w:r w:rsidRPr="00802F06">
        <w:rPr>
          <w:rFonts w:ascii="Arial" w:eastAsia="Arial" w:hAnsi="Arial" w:cs="Arial"/>
        </w:rPr>
        <w:t>1 de 2017, debe guardar una conexidad material con el mismo Acto y con el Acuerdo Final con las FARC. Esto implica que toda ley expedida por el Congreso debe tener la finalidad de facilitar y asegurar la implementación y el desarrollo normativo del Acuerdo Final, y en esos términos debe interpretarse.</w:t>
      </w:r>
    </w:p>
    <w:p w14:paraId="4A289C73" w14:textId="77777777" w:rsidR="00AA0AF2" w:rsidRPr="00802F06" w:rsidRDefault="00AA0AF2" w:rsidP="00AA0AF2">
      <w:pPr>
        <w:jc w:val="both"/>
        <w:rPr>
          <w:rFonts w:ascii="Arial" w:eastAsia="Arial" w:hAnsi="Arial" w:cs="Arial"/>
        </w:rPr>
      </w:pPr>
    </w:p>
    <w:p w14:paraId="1306D3C1" w14:textId="35D3D2E1" w:rsidR="00AA0AF2" w:rsidRPr="00802F06" w:rsidRDefault="00AA0AF2" w:rsidP="00AA0AF2">
      <w:pPr>
        <w:jc w:val="both"/>
        <w:rPr>
          <w:rFonts w:ascii="Arial" w:eastAsia="Arial" w:hAnsi="Arial" w:cs="Arial"/>
        </w:rPr>
      </w:pPr>
      <w:r w:rsidRPr="00802F06">
        <w:rPr>
          <w:rFonts w:ascii="Arial" w:eastAsia="Arial" w:hAnsi="Arial" w:cs="Arial"/>
        </w:rPr>
        <w:t>En el análisis de la constitucionalidad de este artículo, la Corte encontró en los antecedentes de la norma, que la regulación sobre el tratamiento penal especial a los pequeños agricultores (de cultivos ilícitos), como asunto al que se refiere el numeral 4.1.3.</w:t>
      </w:r>
      <w:r w:rsidR="0031115C" w:rsidRPr="00802F06">
        <w:rPr>
          <w:rFonts w:ascii="Arial" w:eastAsia="Arial" w:hAnsi="Arial" w:cs="Arial"/>
        </w:rPr>
        <w:t xml:space="preserve">4 del Acuerdo Final, el artículo </w:t>
      </w:r>
      <w:r w:rsidRPr="00802F06">
        <w:rPr>
          <w:rFonts w:ascii="Arial" w:eastAsia="Arial" w:hAnsi="Arial" w:cs="Arial"/>
        </w:rPr>
        <w:t xml:space="preserve">5º se relaciona con que en el marco del fin del conflicto y en razón de su contribución a la construcción de la paz y al uso más efectivo de los recursos judiciales contra las organizaciones criminales vinculadas al narcotráfico, y a partir de una visión integral de la solución definitiva al problema de los cultivos de uso ilícito, que tiene un origen multicausal, incluyendo causas de orden social, y con el fin de facilitar la puesta en marcha del PNIS, el Gobierno se comprometió a tramitar los ajustes normativos necesarios que permitan renunciar de manera transitoria al ejercicio de la acción penal o proceder con la extinción de la sanción penal contra los pequeños agricultores y agricultoras </w:t>
      </w:r>
      <w:r w:rsidRPr="00802F06">
        <w:rPr>
          <w:rFonts w:ascii="Arial" w:eastAsia="Arial" w:hAnsi="Arial" w:cs="Arial"/>
          <w:b/>
          <w:u w:val="single"/>
        </w:rPr>
        <w:t xml:space="preserve">que estén o hayan estado vinculados con el </w:t>
      </w:r>
      <w:r w:rsidR="0031115C" w:rsidRPr="00802F06">
        <w:rPr>
          <w:rFonts w:ascii="Arial" w:eastAsia="Arial" w:hAnsi="Arial" w:cs="Arial"/>
          <w:b/>
          <w:u w:val="single"/>
        </w:rPr>
        <w:t xml:space="preserve">uso de </w:t>
      </w:r>
      <w:r w:rsidRPr="00802F06">
        <w:rPr>
          <w:rFonts w:ascii="Arial" w:eastAsia="Arial" w:hAnsi="Arial" w:cs="Arial"/>
          <w:b/>
          <w:u w:val="single"/>
        </w:rPr>
        <w:t>cultivo</w:t>
      </w:r>
      <w:r w:rsidR="0031115C" w:rsidRPr="00802F06">
        <w:rPr>
          <w:rFonts w:ascii="Arial" w:eastAsia="Arial" w:hAnsi="Arial" w:cs="Arial"/>
          <w:b/>
          <w:u w:val="single"/>
        </w:rPr>
        <w:t>s</w:t>
      </w:r>
      <w:r w:rsidRPr="00802F06">
        <w:rPr>
          <w:rFonts w:ascii="Arial" w:eastAsia="Arial" w:hAnsi="Arial" w:cs="Arial"/>
          <w:b/>
          <w:u w:val="single"/>
        </w:rPr>
        <w:t xml:space="preserve"> ilícito</w:t>
      </w:r>
      <w:r w:rsidR="0031115C" w:rsidRPr="00802F06">
        <w:rPr>
          <w:rFonts w:ascii="Arial" w:eastAsia="Arial" w:hAnsi="Arial" w:cs="Arial"/>
          <w:b/>
          <w:u w:val="single"/>
        </w:rPr>
        <w:t>s</w:t>
      </w:r>
      <w:r w:rsidRPr="00802F06">
        <w:rPr>
          <w:rFonts w:ascii="Arial" w:eastAsia="Arial" w:hAnsi="Arial" w:cs="Arial"/>
          <w:b/>
          <w:u w:val="single"/>
        </w:rPr>
        <w:t xml:space="preserve"> cuando, dentro del término de 1 año, contado a partir de la entrada en vigencia de la nueva norma, manifiesten formalmente ante las autoridades competentes, su decisión de renunciar a cultivar o mantener los cultivos de uso ilícito</w:t>
      </w:r>
      <w:r w:rsidRPr="00802F06">
        <w:rPr>
          <w:rFonts w:ascii="Arial" w:eastAsia="Arial" w:hAnsi="Arial" w:cs="Arial"/>
        </w:rPr>
        <w:t xml:space="preserve"> (tal cual se dispone en el Acuerdo Final, pp. 108 y 109). </w:t>
      </w:r>
    </w:p>
    <w:p w14:paraId="07F63CC7" w14:textId="77777777" w:rsidR="00AA0AF2" w:rsidRPr="00802F06" w:rsidRDefault="00AA0AF2" w:rsidP="00AA0AF2">
      <w:pPr>
        <w:jc w:val="both"/>
        <w:rPr>
          <w:rFonts w:ascii="Arial" w:eastAsia="Arial" w:hAnsi="Arial" w:cs="Arial"/>
        </w:rPr>
      </w:pPr>
    </w:p>
    <w:p w14:paraId="0C865179" w14:textId="3B69D3E2" w:rsidR="00AA0AF2" w:rsidRPr="00802F06" w:rsidRDefault="0031115C" w:rsidP="00AA0AF2">
      <w:pPr>
        <w:jc w:val="both"/>
        <w:rPr>
          <w:rFonts w:ascii="Arial" w:eastAsia="Arial" w:hAnsi="Arial" w:cs="Arial"/>
        </w:rPr>
      </w:pPr>
      <w:r w:rsidRPr="00802F06">
        <w:rPr>
          <w:rFonts w:ascii="Arial" w:eastAsia="Arial" w:hAnsi="Arial" w:cs="Arial"/>
          <w:b/>
          <w:u w:val="single"/>
        </w:rPr>
        <w:t>Finalmente</w:t>
      </w:r>
      <w:r w:rsidR="00AA0AF2" w:rsidRPr="00802F06">
        <w:rPr>
          <w:rFonts w:ascii="Arial" w:eastAsia="Arial" w:hAnsi="Arial" w:cs="Arial"/>
          <w:b/>
          <w:u w:val="single"/>
        </w:rPr>
        <w:t>, se insiste, el tratamiento penal diferenciado comprende a quienes, al momento de la firma del Acuerdo Final, ya tenían los cultivos, y continuaron con ellos, y no puede elaborarse una Ley que de tratamiento preferencial a las personas que iniciaren cultivos ilícitos después del Acuerdo Final del 2016</w:t>
      </w:r>
      <w:r w:rsidR="00AA0AF2" w:rsidRPr="00802F06">
        <w:rPr>
          <w:rFonts w:ascii="Arial" w:eastAsia="Arial" w:hAnsi="Arial" w:cs="Arial"/>
          <w:b/>
        </w:rPr>
        <w:t xml:space="preserve">. </w:t>
      </w:r>
      <w:r w:rsidR="00AA0AF2" w:rsidRPr="00802F06">
        <w:rPr>
          <w:rFonts w:ascii="Arial" w:eastAsia="Arial" w:hAnsi="Arial" w:cs="Arial"/>
        </w:rPr>
        <w:t>En especial, dice la sentencia C-674 de 2017, que la disposición se refiere a precisar el marco competencial de la JEP, como una de las materias centrales del citado acto de reforma, al delegar en el legislador la responsabilidad de determinar los casos en los que la investigación y juzgamiento de los delitos relacionados con el problema de los cultivos ilícitos, se debe asignar al conocimiento de la jurisdicción ordinaria.</w:t>
      </w:r>
    </w:p>
    <w:p w14:paraId="65F24743" w14:textId="71C32492" w:rsidR="00082757" w:rsidRPr="00802F06" w:rsidRDefault="00082757" w:rsidP="00AA0AF2">
      <w:pPr>
        <w:jc w:val="both"/>
        <w:rPr>
          <w:rFonts w:ascii="Arial" w:eastAsia="Arial" w:hAnsi="Arial" w:cs="Arial"/>
        </w:rPr>
      </w:pPr>
    </w:p>
    <w:p w14:paraId="665EEE45" w14:textId="77777777" w:rsidR="0083119C" w:rsidRPr="00802F06" w:rsidRDefault="0083119C" w:rsidP="00AA0AF2">
      <w:pPr>
        <w:jc w:val="both"/>
        <w:rPr>
          <w:rFonts w:ascii="Arial" w:eastAsia="Arial" w:hAnsi="Arial" w:cs="Arial"/>
        </w:rPr>
      </w:pPr>
    </w:p>
    <w:p w14:paraId="063070ED" w14:textId="53ADEF0F" w:rsidR="00082757" w:rsidRPr="00802F06" w:rsidRDefault="0083119C" w:rsidP="0083119C">
      <w:pPr>
        <w:pStyle w:val="Prrafodelista"/>
        <w:numPr>
          <w:ilvl w:val="0"/>
          <w:numId w:val="44"/>
        </w:numPr>
        <w:jc w:val="both"/>
        <w:rPr>
          <w:rFonts w:ascii="Arial" w:eastAsia="Arial" w:hAnsi="Arial" w:cs="Arial"/>
        </w:rPr>
      </w:pPr>
      <w:r w:rsidRPr="00802F06">
        <w:rPr>
          <w:rFonts w:ascii="Arial" w:eastAsia="Arial" w:hAnsi="Arial" w:cs="Arial"/>
          <w:b/>
        </w:rPr>
        <w:lastRenderedPageBreak/>
        <w:t>CONCEPTO NEGATIVO AL PROYECTO DE LEY 039 DE 2019 SENADO</w:t>
      </w:r>
      <w:r w:rsidRPr="00802F06">
        <w:rPr>
          <w:rFonts w:ascii="Arial" w:eastAsia="Arial" w:hAnsi="Arial" w:cs="Arial"/>
        </w:rPr>
        <w:t xml:space="preserve"> </w:t>
      </w:r>
      <w:r w:rsidR="00082757" w:rsidRPr="00802F06">
        <w:rPr>
          <w:rFonts w:ascii="Arial" w:eastAsia="Arial" w:hAnsi="Arial" w:cs="Arial"/>
        </w:rPr>
        <w:t>“Por medio del cual se desarrolla el tratamiento penal diferenciado para pequeños agricultores que estén o hayan estado vinculados con el cultivo de plantaciones de uso ilícito y las actividades derivadas de éste, de acuerdo con las disposiciones del Punto 4.1.3.4 del Acuerdo Final para la Terminación del Conflicto y la Construcción de una Paz Estable y Duradera y el artículo 5 transitorio del Acto Legislativo 01 de 2017.”</w:t>
      </w:r>
    </w:p>
    <w:p w14:paraId="552FDAF0" w14:textId="5CB66B8F" w:rsidR="0083119C" w:rsidRPr="00802F06" w:rsidRDefault="0083119C" w:rsidP="0083119C">
      <w:pPr>
        <w:ind w:left="360"/>
        <w:jc w:val="both"/>
        <w:rPr>
          <w:rFonts w:ascii="Arial" w:eastAsia="Arial" w:hAnsi="Arial" w:cs="Arial"/>
        </w:rPr>
      </w:pPr>
    </w:p>
    <w:p w14:paraId="5E1083FF" w14:textId="1A7A2EA2" w:rsidR="0083119C" w:rsidRPr="00802F06" w:rsidRDefault="0083119C" w:rsidP="00556357">
      <w:pPr>
        <w:jc w:val="both"/>
        <w:rPr>
          <w:rFonts w:ascii="Arial" w:eastAsia="Arial" w:hAnsi="Arial" w:cs="Arial"/>
        </w:rPr>
      </w:pPr>
      <w:r w:rsidRPr="00802F06">
        <w:rPr>
          <w:rFonts w:ascii="Arial" w:eastAsia="Arial" w:hAnsi="Arial" w:cs="Arial"/>
        </w:rPr>
        <w:t xml:space="preserve">El proyecto </w:t>
      </w:r>
      <w:r w:rsidRPr="00802F06">
        <w:rPr>
          <w:rFonts w:ascii="Arial" w:hAnsi="Arial" w:cs="Arial"/>
        </w:rPr>
        <w:t>de Ley</w:t>
      </w:r>
      <w:r w:rsidRPr="00802F06">
        <w:rPr>
          <w:rFonts w:ascii="Arial" w:hAnsi="Arial" w:cs="Arial"/>
          <w:spacing w:val="1"/>
        </w:rPr>
        <w:t xml:space="preserve"> </w:t>
      </w:r>
      <w:r w:rsidRPr="00802F06">
        <w:rPr>
          <w:rFonts w:ascii="Arial" w:hAnsi="Arial" w:cs="Arial"/>
        </w:rPr>
        <w:t>No.</w:t>
      </w:r>
      <w:r w:rsidRPr="00802F06">
        <w:rPr>
          <w:rFonts w:ascii="Arial" w:hAnsi="Arial" w:cs="Arial"/>
          <w:spacing w:val="1"/>
        </w:rPr>
        <w:t xml:space="preserve"> </w:t>
      </w:r>
      <w:r w:rsidRPr="00802F06">
        <w:rPr>
          <w:rFonts w:ascii="Arial" w:hAnsi="Arial" w:cs="Arial"/>
        </w:rPr>
        <w:t>099</w:t>
      </w:r>
      <w:r w:rsidRPr="00802F06">
        <w:rPr>
          <w:rFonts w:ascii="Arial" w:hAnsi="Arial" w:cs="Arial"/>
          <w:spacing w:val="1"/>
        </w:rPr>
        <w:t xml:space="preserve"> </w:t>
      </w:r>
      <w:r w:rsidRPr="00802F06">
        <w:rPr>
          <w:rFonts w:ascii="Arial" w:hAnsi="Arial" w:cs="Arial"/>
        </w:rPr>
        <w:t>de 2023 Cámara “</w:t>
      </w:r>
      <w:r w:rsidRPr="00802F06">
        <w:rPr>
          <w:rFonts w:ascii="Arial" w:hAnsi="Arial" w:cs="Arial"/>
          <w:bCs/>
          <w:i/>
        </w:rPr>
        <w:t xml:space="preserve">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 </w:t>
      </w:r>
      <w:r w:rsidRPr="00802F06">
        <w:rPr>
          <w:rFonts w:ascii="Arial" w:hAnsi="Arial" w:cs="Arial"/>
          <w:bCs/>
        </w:rPr>
        <w:t xml:space="preserve">fue radicado anteriormente en el Congreso de la República </w:t>
      </w:r>
      <w:r w:rsidR="00556357" w:rsidRPr="00802F06">
        <w:rPr>
          <w:rFonts w:ascii="Arial" w:hAnsi="Arial" w:cs="Arial"/>
          <w:bCs/>
        </w:rPr>
        <w:t xml:space="preserve">el 24 de julio de 2019 en la Secretaría General del Senado de la República por algunos congresistas del partido Comunes y contó con concepto del </w:t>
      </w:r>
      <w:r w:rsidR="00556357" w:rsidRPr="00802F06">
        <w:rPr>
          <w:rFonts w:ascii="Arial" w:hAnsi="Arial" w:cs="Arial"/>
          <w:b/>
          <w:bCs/>
        </w:rPr>
        <w:t xml:space="preserve">Consejo Superior de Política Criminal del Ministerio de Justicia </w:t>
      </w:r>
      <w:r w:rsidR="00556357" w:rsidRPr="00802F06">
        <w:rPr>
          <w:rFonts w:ascii="Arial" w:hAnsi="Arial" w:cs="Arial"/>
          <w:bCs/>
        </w:rPr>
        <w:t>en donde indicaron</w:t>
      </w:r>
      <w:r w:rsidR="00556357" w:rsidRPr="00802F06">
        <w:rPr>
          <w:rFonts w:ascii="Arial" w:hAnsi="Arial" w:cs="Arial"/>
          <w:b/>
          <w:bCs/>
        </w:rPr>
        <w:t xml:space="preserve">, </w:t>
      </w:r>
      <w:r w:rsidR="00556357" w:rsidRPr="00802F06">
        <w:rPr>
          <w:rFonts w:ascii="Arial" w:hAnsi="Arial" w:cs="Arial"/>
          <w:b/>
          <w:bCs/>
          <w:i/>
        </w:rPr>
        <w:t xml:space="preserve">“Se concluye por parte del Consejo Superior de Política Criminal que resulta </w:t>
      </w:r>
      <w:r w:rsidR="00556357" w:rsidRPr="00802F06">
        <w:rPr>
          <w:rFonts w:ascii="Arial" w:hAnsi="Arial" w:cs="Arial"/>
          <w:b/>
          <w:bCs/>
          <w:i/>
          <w:u w:val="single"/>
        </w:rPr>
        <w:t xml:space="preserve">inconveniente dar trámite legislativo, y por tanto, emite concepto desfavorable, </w:t>
      </w:r>
      <w:r w:rsidR="00556357" w:rsidRPr="00802F06">
        <w:rPr>
          <w:rFonts w:ascii="Arial" w:hAnsi="Arial" w:cs="Arial"/>
          <w:b/>
          <w:bCs/>
          <w:i/>
        </w:rPr>
        <w:t xml:space="preserve">pues la propuesta resulta contraria a la política contra las drogas del Estado colombiano al extender el tratamiento penal diferenciado más alá de lo dispuesto en el punto 4.1.3.4 del acuerdo de paz.” </w:t>
      </w:r>
      <w:r w:rsidR="00556357" w:rsidRPr="00802F06">
        <w:rPr>
          <w:rFonts w:ascii="Arial" w:eastAsia="Arial" w:hAnsi="Arial" w:cs="Arial"/>
        </w:rPr>
        <w:t>(Subrayado y con negrilla fuera de texto original),</w:t>
      </w:r>
    </w:p>
    <w:p w14:paraId="6398BBDD" w14:textId="7DA01CA6" w:rsidR="00556357" w:rsidRPr="00802F06" w:rsidRDefault="00556357" w:rsidP="00556357">
      <w:pPr>
        <w:jc w:val="both"/>
        <w:rPr>
          <w:rFonts w:ascii="Arial" w:eastAsia="Arial" w:hAnsi="Arial" w:cs="Arial"/>
        </w:rPr>
      </w:pPr>
    </w:p>
    <w:p w14:paraId="4682EB3E" w14:textId="77777777" w:rsidR="00C954C7" w:rsidRPr="00802F06" w:rsidRDefault="00556357" w:rsidP="00556357">
      <w:pPr>
        <w:jc w:val="both"/>
        <w:rPr>
          <w:rFonts w:ascii="Arial" w:eastAsia="Arial" w:hAnsi="Arial" w:cs="Arial"/>
        </w:rPr>
      </w:pPr>
      <w:r w:rsidRPr="00802F06">
        <w:rPr>
          <w:rFonts w:ascii="Arial" w:eastAsia="Arial" w:hAnsi="Arial" w:cs="Arial"/>
        </w:rPr>
        <w:t xml:space="preserve">En el análisis que se </w:t>
      </w:r>
      <w:r w:rsidR="00C954C7" w:rsidRPr="00802F06">
        <w:rPr>
          <w:rFonts w:ascii="Arial" w:eastAsia="Arial" w:hAnsi="Arial" w:cs="Arial"/>
        </w:rPr>
        <w:t xml:space="preserve">realizó, se establece el Tratamiento Penal Diferenciado para todas las conductas asociadas al narcotráfico que pueden ser cometidas por un pequeño agricultor, es decir, que dentro de este beneficio se incluyen los comportamientos tipificados en los artículos 375,376,377 y 382 del Código Penal. </w:t>
      </w:r>
    </w:p>
    <w:p w14:paraId="4E2EE37C" w14:textId="77777777" w:rsidR="00C954C7" w:rsidRPr="00802F06" w:rsidRDefault="00C954C7" w:rsidP="00556357">
      <w:pPr>
        <w:jc w:val="both"/>
        <w:rPr>
          <w:rFonts w:ascii="Arial" w:eastAsia="Arial" w:hAnsi="Arial" w:cs="Arial"/>
        </w:rPr>
      </w:pPr>
    </w:p>
    <w:p w14:paraId="04DD1168" w14:textId="77777777" w:rsidR="00C954C7" w:rsidRPr="00802F06" w:rsidRDefault="00C954C7" w:rsidP="00556357">
      <w:pPr>
        <w:jc w:val="both"/>
        <w:rPr>
          <w:rFonts w:ascii="Arial" w:eastAsia="Arial" w:hAnsi="Arial" w:cs="Arial"/>
        </w:rPr>
      </w:pPr>
      <w:r w:rsidRPr="00802F06">
        <w:rPr>
          <w:rFonts w:ascii="Arial" w:eastAsia="Arial" w:hAnsi="Arial" w:cs="Arial"/>
        </w:rPr>
        <w:t xml:space="preserve">En concepto del Consejo Superior de Política Criminal, se excede lo dispuesto en el Acuerdo de Paz indicando que </w:t>
      </w:r>
      <w:r w:rsidRPr="00802F06">
        <w:rPr>
          <w:rFonts w:ascii="Arial" w:eastAsia="Arial" w:hAnsi="Arial" w:cs="Arial"/>
          <w:i/>
        </w:rPr>
        <w:t>(…) resulta por lo menos contrario a la política contra las drogas del Estado Colombiano que se incluyan comportamientos de TRÁFICO, FABRICACIÓN O PORTE DE ESTUPEFACIENTES o de TRÁFICO DE SUSTANCIAS PARA PROCESAMIENTO, en un tratamiento diferenciado destinado a los agricultores de cultivos de uso ilícito, que busca precisamente beneficiar a una población considerada como vulnerable, dedicada a los cultivos de uso ilícito.</w:t>
      </w:r>
      <w:r w:rsidRPr="00802F06">
        <w:rPr>
          <w:rFonts w:ascii="Arial" w:eastAsia="Arial" w:hAnsi="Arial" w:cs="Arial"/>
        </w:rPr>
        <w:t>”</w:t>
      </w:r>
    </w:p>
    <w:p w14:paraId="6A4329F8" w14:textId="77777777" w:rsidR="00C954C7" w:rsidRPr="00802F06" w:rsidRDefault="00C954C7" w:rsidP="00556357">
      <w:pPr>
        <w:jc w:val="both"/>
        <w:rPr>
          <w:rFonts w:ascii="Arial" w:eastAsia="Arial" w:hAnsi="Arial" w:cs="Arial"/>
        </w:rPr>
      </w:pPr>
    </w:p>
    <w:p w14:paraId="0277FBE1" w14:textId="0864CBFC" w:rsidR="00556357" w:rsidRPr="00802F06" w:rsidRDefault="00C954C7" w:rsidP="005E6D97">
      <w:pPr>
        <w:jc w:val="both"/>
        <w:rPr>
          <w:rFonts w:ascii="Arial" w:eastAsia="Arial" w:hAnsi="Arial" w:cs="Arial"/>
          <w:b/>
          <w:bCs/>
          <w:i/>
        </w:rPr>
      </w:pPr>
      <w:r w:rsidRPr="00802F06">
        <w:rPr>
          <w:rFonts w:ascii="Arial" w:eastAsia="Arial" w:hAnsi="Arial" w:cs="Arial"/>
        </w:rPr>
        <w:t>Final</w:t>
      </w:r>
      <w:r w:rsidR="005E6D97" w:rsidRPr="00802F06">
        <w:rPr>
          <w:rFonts w:ascii="Arial" w:eastAsia="Arial" w:hAnsi="Arial" w:cs="Arial"/>
        </w:rPr>
        <w:t>m</w:t>
      </w:r>
      <w:r w:rsidRPr="00802F06">
        <w:rPr>
          <w:rFonts w:ascii="Arial" w:eastAsia="Arial" w:hAnsi="Arial" w:cs="Arial"/>
        </w:rPr>
        <w:t>e</w:t>
      </w:r>
      <w:r w:rsidR="005E6D97" w:rsidRPr="00802F06">
        <w:rPr>
          <w:rFonts w:ascii="Arial" w:eastAsia="Arial" w:hAnsi="Arial" w:cs="Arial"/>
        </w:rPr>
        <w:t>n</w:t>
      </w:r>
      <w:r w:rsidRPr="00802F06">
        <w:rPr>
          <w:rFonts w:ascii="Arial" w:eastAsia="Arial" w:hAnsi="Arial" w:cs="Arial"/>
        </w:rPr>
        <w:t>te, para el Consejo Superior de Política Criminal es claro</w:t>
      </w:r>
      <w:r w:rsidR="005E6D97" w:rsidRPr="00802F06">
        <w:rPr>
          <w:rFonts w:ascii="Arial" w:eastAsia="Arial" w:hAnsi="Arial" w:cs="Arial"/>
        </w:rPr>
        <w:t xml:space="preserve"> que no se</w:t>
      </w:r>
      <w:r w:rsidR="00346BC4" w:rsidRPr="00802F06">
        <w:rPr>
          <w:rFonts w:ascii="Arial" w:eastAsia="Arial" w:hAnsi="Arial" w:cs="Arial"/>
        </w:rPr>
        <w:t xml:space="preserve"> </w:t>
      </w:r>
      <w:r w:rsidR="005E6D97" w:rsidRPr="00802F06">
        <w:rPr>
          <w:rFonts w:ascii="Arial" w:eastAsia="Arial" w:hAnsi="Arial" w:cs="Arial"/>
        </w:rPr>
        <w:t>puede permitir que se otorgue el Tratamiento Penal Diferenciado a personas que han cometido estos delitos en concurso, toda vez que ya no estaríamos en presencia de un pequeño agricultor, sino en presencia de un ciudadano cuya actividad ilícita va más alla del eslabón del cultivo, que es el que se busca proteger a traves del acuerdo, llegando a entrar en la cadena de producción de la sustancia estupefaciente.</w:t>
      </w:r>
    </w:p>
    <w:p w14:paraId="5D49321A" w14:textId="1C8B9210" w:rsidR="0083119C" w:rsidRPr="00802F06" w:rsidRDefault="0083119C" w:rsidP="0083119C">
      <w:pPr>
        <w:jc w:val="both"/>
        <w:rPr>
          <w:rFonts w:ascii="Arial" w:eastAsia="Arial" w:hAnsi="Arial" w:cs="Arial"/>
        </w:rPr>
      </w:pPr>
    </w:p>
    <w:p w14:paraId="316F2BD5" w14:textId="7C4780BD" w:rsidR="00082757" w:rsidRPr="00802F06" w:rsidRDefault="00C954C7" w:rsidP="00C954C7">
      <w:pPr>
        <w:jc w:val="both"/>
        <w:rPr>
          <w:rFonts w:ascii="Arial" w:eastAsia="Arial" w:hAnsi="Arial" w:cs="Arial"/>
          <w:i/>
        </w:rPr>
      </w:pPr>
      <w:r w:rsidRPr="00802F06">
        <w:rPr>
          <w:rFonts w:ascii="Arial" w:eastAsia="Arial" w:hAnsi="Arial" w:cs="Arial"/>
        </w:rPr>
        <w:t xml:space="preserve">Por su parte, la </w:t>
      </w:r>
      <w:r w:rsidRPr="00802F06">
        <w:rPr>
          <w:rFonts w:ascii="Arial" w:eastAsia="Arial" w:hAnsi="Arial" w:cs="Arial"/>
          <w:b/>
          <w:u w:val="single"/>
        </w:rPr>
        <w:t>Procuraduría General de la Nación</w:t>
      </w:r>
      <w:r w:rsidRPr="00802F06">
        <w:rPr>
          <w:rFonts w:ascii="Arial" w:eastAsia="Arial" w:hAnsi="Arial" w:cs="Arial"/>
        </w:rPr>
        <w:t xml:space="preserve"> manifestó que </w:t>
      </w:r>
      <w:r w:rsidR="003800E0" w:rsidRPr="00802F06">
        <w:rPr>
          <w:rFonts w:ascii="Arial" w:eastAsia="Arial" w:hAnsi="Arial" w:cs="Arial"/>
        </w:rPr>
        <w:t xml:space="preserve">“(…) </w:t>
      </w:r>
      <w:r w:rsidRPr="00802F06">
        <w:rPr>
          <w:rFonts w:ascii="Arial" w:eastAsia="Arial" w:hAnsi="Arial" w:cs="Arial"/>
          <w:i/>
        </w:rPr>
        <w:t xml:space="preserve">en el artículo 1º del presente proyecto amplía el tratamiento penal diferenciado para pequeños </w:t>
      </w:r>
      <w:r w:rsidRPr="00802F06">
        <w:rPr>
          <w:rFonts w:ascii="Arial" w:eastAsia="Arial" w:hAnsi="Arial" w:cs="Arial"/>
          <w:i/>
        </w:rPr>
        <w:lastRenderedPageBreak/>
        <w:t>agricultores y además incluye a otras nuevas familias que se acojan a los acuerdos</w:t>
      </w:r>
      <w:r w:rsidR="003800E0" w:rsidRPr="00802F06">
        <w:rPr>
          <w:rFonts w:ascii="Arial" w:eastAsia="Arial" w:hAnsi="Arial" w:cs="Arial"/>
          <w:i/>
        </w:rPr>
        <w:t xml:space="preserve"> de sustitución voluntaria</w:t>
      </w:r>
      <w:r w:rsidR="003800E0" w:rsidRPr="00802F06">
        <w:rPr>
          <w:rFonts w:ascii="Arial" w:eastAsia="Arial" w:hAnsi="Arial" w:cs="Arial"/>
        </w:rPr>
        <w:t xml:space="preserve">”, y los siguientes artículos, desconoce que el artículo 5 transitorio del Acto Legislativo 01 de 2017 menciona que la Ley reglamentará en qué casos y bajo qué circunstancias corresponde a la jurisdicción ordinaria la investigación y juzgamiento de los delitos del artículo del codigo penal 375, 376 y 377, e incluye el artículo 382 para que en el caso en que el delito del artículo 375 sea cometido en concurso con el 382 le sea aplicado a la persona el tratamiento penal diferenciado. </w:t>
      </w:r>
      <w:r w:rsidR="005E6D97" w:rsidRPr="00802F06">
        <w:rPr>
          <w:rFonts w:ascii="Arial" w:eastAsia="Arial" w:hAnsi="Arial" w:cs="Arial"/>
        </w:rPr>
        <w:t xml:space="preserve"> A</w:t>
      </w:r>
      <w:r w:rsidR="003800E0" w:rsidRPr="00802F06">
        <w:rPr>
          <w:rFonts w:ascii="Arial" w:eastAsia="Arial" w:hAnsi="Arial" w:cs="Arial"/>
        </w:rPr>
        <w:t>sí las cosas,</w:t>
      </w:r>
      <w:r w:rsidR="005E6D97" w:rsidRPr="00802F06">
        <w:rPr>
          <w:rFonts w:ascii="Arial" w:eastAsia="Arial" w:hAnsi="Arial" w:cs="Arial"/>
        </w:rPr>
        <w:t xml:space="preserve"> para la procuraduría,</w:t>
      </w:r>
      <w:r w:rsidR="003800E0" w:rsidRPr="00802F06">
        <w:rPr>
          <w:rFonts w:ascii="Arial" w:eastAsia="Arial" w:hAnsi="Arial" w:cs="Arial"/>
        </w:rPr>
        <w:t xml:space="preserve"> </w:t>
      </w:r>
      <w:r w:rsidR="005E6D97" w:rsidRPr="00802F06">
        <w:rPr>
          <w:rFonts w:ascii="Arial" w:eastAsia="Arial" w:hAnsi="Arial" w:cs="Arial"/>
        </w:rPr>
        <w:t xml:space="preserve">(…) </w:t>
      </w:r>
      <w:r w:rsidR="003800E0" w:rsidRPr="00802F06">
        <w:rPr>
          <w:rFonts w:ascii="Arial" w:eastAsia="Arial" w:hAnsi="Arial" w:cs="Arial"/>
          <w:i/>
        </w:rPr>
        <w:t>el legislador excede el limite que la constitución, mediante Acto Legislativo 01 de 2017 impone a la forma en que debe ser r</w:t>
      </w:r>
      <w:r w:rsidR="005E6D97" w:rsidRPr="00802F06">
        <w:rPr>
          <w:rFonts w:ascii="Arial" w:eastAsia="Arial" w:hAnsi="Arial" w:cs="Arial"/>
          <w:i/>
        </w:rPr>
        <w:t>egulado el tratamiento penal dif</w:t>
      </w:r>
      <w:r w:rsidR="003800E0" w:rsidRPr="00802F06">
        <w:rPr>
          <w:rFonts w:ascii="Arial" w:eastAsia="Arial" w:hAnsi="Arial" w:cs="Arial"/>
          <w:i/>
        </w:rPr>
        <w:t>erenciado, lo cual en el caso en que se apruebe conllevaría a que se declare la inconstitucionalidad por razones sustanciales que desconocen la superioridad que el artículo 4 constitucional le reconoce a la Constitución.</w:t>
      </w:r>
    </w:p>
    <w:p w14:paraId="5E22BD35" w14:textId="7402AFFB" w:rsidR="000D4DBB" w:rsidRPr="00802F06" w:rsidRDefault="000D4DBB" w:rsidP="00C954C7">
      <w:pPr>
        <w:jc w:val="both"/>
        <w:rPr>
          <w:rFonts w:ascii="Arial" w:eastAsia="Arial" w:hAnsi="Arial" w:cs="Arial"/>
          <w:i/>
        </w:rPr>
      </w:pPr>
    </w:p>
    <w:p w14:paraId="26263482" w14:textId="77777777" w:rsidR="000D4DBB" w:rsidRPr="00802F06" w:rsidRDefault="000D4DBB" w:rsidP="00C954C7">
      <w:pPr>
        <w:jc w:val="both"/>
        <w:rPr>
          <w:rFonts w:ascii="Arial" w:eastAsia="Arial" w:hAnsi="Arial" w:cs="Arial"/>
          <w:i/>
        </w:rPr>
      </w:pPr>
    </w:p>
    <w:p w14:paraId="793DF31D" w14:textId="77777777" w:rsidR="000D4DBB" w:rsidRPr="00802F06" w:rsidRDefault="000D4DBB" w:rsidP="000D4DBB">
      <w:pPr>
        <w:pStyle w:val="Prrafodelista"/>
        <w:numPr>
          <w:ilvl w:val="0"/>
          <w:numId w:val="43"/>
        </w:numPr>
        <w:jc w:val="both"/>
        <w:rPr>
          <w:rFonts w:ascii="Arial" w:hAnsi="Arial" w:cs="Arial"/>
          <w:b/>
        </w:rPr>
      </w:pPr>
      <w:r w:rsidRPr="00802F06">
        <w:rPr>
          <w:rFonts w:ascii="Arial" w:hAnsi="Arial" w:cs="Arial"/>
          <w:b/>
        </w:rPr>
        <w:t>CONFLICTO</w:t>
      </w:r>
      <w:r w:rsidRPr="00802F06">
        <w:rPr>
          <w:rFonts w:ascii="Arial" w:hAnsi="Arial" w:cs="Arial"/>
          <w:b/>
          <w:spacing w:val="-7"/>
        </w:rPr>
        <w:t xml:space="preserve"> </w:t>
      </w:r>
      <w:r w:rsidRPr="00802F06">
        <w:rPr>
          <w:rFonts w:ascii="Arial" w:hAnsi="Arial" w:cs="Arial"/>
          <w:b/>
        </w:rPr>
        <w:t>DE</w:t>
      </w:r>
      <w:r w:rsidRPr="00802F06">
        <w:rPr>
          <w:rFonts w:ascii="Arial" w:hAnsi="Arial" w:cs="Arial"/>
          <w:b/>
          <w:spacing w:val="-7"/>
        </w:rPr>
        <w:t xml:space="preserve"> </w:t>
      </w:r>
      <w:r w:rsidRPr="00802F06">
        <w:rPr>
          <w:rFonts w:ascii="Arial" w:hAnsi="Arial" w:cs="Arial"/>
          <w:b/>
        </w:rPr>
        <w:t>INTERÉS</w:t>
      </w:r>
    </w:p>
    <w:p w14:paraId="58A48DC1" w14:textId="77777777" w:rsidR="000D4DBB" w:rsidRPr="00802F06" w:rsidRDefault="000D4DBB" w:rsidP="000D4DBB">
      <w:pPr>
        <w:pStyle w:val="Prrafodelista"/>
        <w:jc w:val="both"/>
        <w:rPr>
          <w:rFonts w:ascii="Arial" w:hAnsi="Arial" w:cs="Arial"/>
          <w:b/>
        </w:rPr>
      </w:pPr>
    </w:p>
    <w:p w14:paraId="3BDF0672" w14:textId="77777777" w:rsidR="000D4DBB" w:rsidRPr="00802F06" w:rsidRDefault="000D4DBB" w:rsidP="000D4DBB">
      <w:pPr>
        <w:jc w:val="both"/>
        <w:rPr>
          <w:rFonts w:ascii="Arial" w:hAnsi="Arial" w:cs="Arial"/>
        </w:rPr>
      </w:pPr>
      <w:r w:rsidRPr="00802F06">
        <w:rPr>
          <w:rFonts w:ascii="Arial" w:hAnsi="Arial" w:cs="Arial"/>
        </w:rPr>
        <w:t>Con base en el artículo 3º de la Ley 2003 de 2019, según el cual el autor del proyecto y</w:t>
      </w:r>
      <w:r w:rsidRPr="00802F06">
        <w:rPr>
          <w:rFonts w:ascii="Arial" w:hAnsi="Arial" w:cs="Arial"/>
          <w:spacing w:val="1"/>
        </w:rPr>
        <w:t xml:space="preserve"> </w:t>
      </w:r>
      <w:r w:rsidRPr="00802F06">
        <w:rPr>
          <w:rFonts w:ascii="Arial" w:hAnsi="Arial" w:cs="Arial"/>
        </w:rPr>
        <w:t>los ponentes presentan en el cuerpo de la exposición de motivos un acápite que describe</w:t>
      </w:r>
      <w:r w:rsidRPr="00802F06">
        <w:rPr>
          <w:rFonts w:ascii="Arial" w:hAnsi="Arial" w:cs="Arial"/>
          <w:spacing w:val="1"/>
        </w:rPr>
        <w:t xml:space="preserve"> </w:t>
      </w:r>
      <w:r w:rsidRPr="00802F06">
        <w:rPr>
          <w:rFonts w:ascii="Arial" w:hAnsi="Arial" w:cs="Arial"/>
        </w:rPr>
        <w:t>las circunstancias o eventos que podrían generar un conflicto de interés para la discusión</w:t>
      </w:r>
      <w:r w:rsidRPr="00802F06">
        <w:rPr>
          <w:rFonts w:ascii="Arial" w:hAnsi="Arial" w:cs="Arial"/>
          <w:spacing w:val="1"/>
        </w:rPr>
        <w:t xml:space="preserve"> </w:t>
      </w:r>
      <w:r w:rsidRPr="00802F06">
        <w:rPr>
          <w:rFonts w:ascii="Arial" w:hAnsi="Arial" w:cs="Arial"/>
        </w:rPr>
        <w:t>y votación del proyecto, de acuerdo con el artículo 286. Estos serán criterios guías para</w:t>
      </w:r>
      <w:r w:rsidRPr="00802F06">
        <w:rPr>
          <w:rFonts w:ascii="Arial" w:hAnsi="Arial" w:cs="Arial"/>
          <w:spacing w:val="1"/>
        </w:rPr>
        <w:t xml:space="preserve"> </w:t>
      </w:r>
      <w:r w:rsidRPr="00802F06">
        <w:rPr>
          <w:rFonts w:ascii="Arial" w:hAnsi="Arial" w:cs="Arial"/>
        </w:rPr>
        <w:t>que los otros congresistas tomen una decisión en torno a si se encuentran en una causal</w:t>
      </w:r>
      <w:r w:rsidRPr="00802F06">
        <w:rPr>
          <w:rFonts w:ascii="Arial" w:hAnsi="Arial" w:cs="Arial"/>
          <w:spacing w:val="1"/>
        </w:rPr>
        <w:t xml:space="preserve"> </w:t>
      </w:r>
      <w:r w:rsidRPr="00802F06">
        <w:rPr>
          <w:rFonts w:ascii="Arial" w:hAnsi="Arial" w:cs="Arial"/>
        </w:rPr>
        <w:t>de</w:t>
      </w:r>
      <w:r w:rsidRPr="00802F06">
        <w:rPr>
          <w:rFonts w:ascii="Arial" w:hAnsi="Arial" w:cs="Arial"/>
          <w:spacing w:val="-4"/>
        </w:rPr>
        <w:t xml:space="preserve"> </w:t>
      </w:r>
      <w:r w:rsidRPr="00802F06">
        <w:rPr>
          <w:rFonts w:ascii="Arial" w:hAnsi="Arial" w:cs="Arial"/>
        </w:rPr>
        <w:t>impedimento,</w:t>
      </w:r>
      <w:r w:rsidRPr="00802F06">
        <w:rPr>
          <w:rFonts w:ascii="Arial" w:hAnsi="Arial" w:cs="Arial"/>
          <w:spacing w:val="-4"/>
        </w:rPr>
        <w:t xml:space="preserve"> </w:t>
      </w:r>
      <w:r w:rsidRPr="00802F06">
        <w:rPr>
          <w:rFonts w:ascii="Arial" w:hAnsi="Arial" w:cs="Arial"/>
        </w:rPr>
        <w:t>no</w:t>
      </w:r>
      <w:r w:rsidRPr="00802F06">
        <w:rPr>
          <w:rFonts w:ascii="Arial" w:hAnsi="Arial" w:cs="Arial"/>
          <w:spacing w:val="-4"/>
        </w:rPr>
        <w:t xml:space="preserve"> </w:t>
      </w:r>
      <w:r w:rsidRPr="00802F06">
        <w:rPr>
          <w:rFonts w:ascii="Arial" w:hAnsi="Arial" w:cs="Arial"/>
        </w:rPr>
        <w:t>obstante,</w:t>
      </w:r>
      <w:r w:rsidRPr="00802F06">
        <w:rPr>
          <w:rFonts w:ascii="Arial" w:hAnsi="Arial" w:cs="Arial"/>
          <w:spacing w:val="-4"/>
        </w:rPr>
        <w:t xml:space="preserve"> </w:t>
      </w:r>
      <w:r w:rsidRPr="00802F06">
        <w:rPr>
          <w:rFonts w:ascii="Arial" w:hAnsi="Arial" w:cs="Arial"/>
        </w:rPr>
        <w:t>otras</w:t>
      </w:r>
      <w:r w:rsidRPr="00802F06">
        <w:rPr>
          <w:rFonts w:ascii="Arial" w:hAnsi="Arial" w:cs="Arial"/>
          <w:spacing w:val="-4"/>
        </w:rPr>
        <w:t xml:space="preserve"> </w:t>
      </w:r>
      <w:r w:rsidRPr="00802F06">
        <w:rPr>
          <w:rFonts w:ascii="Arial" w:hAnsi="Arial" w:cs="Arial"/>
        </w:rPr>
        <w:t>causales</w:t>
      </w:r>
      <w:r w:rsidRPr="00802F06">
        <w:rPr>
          <w:rFonts w:ascii="Arial" w:hAnsi="Arial" w:cs="Arial"/>
          <w:spacing w:val="-4"/>
        </w:rPr>
        <w:t xml:space="preserve"> </w:t>
      </w:r>
      <w:r w:rsidRPr="00802F06">
        <w:rPr>
          <w:rFonts w:ascii="Arial" w:hAnsi="Arial" w:cs="Arial"/>
        </w:rPr>
        <w:t>que</w:t>
      </w:r>
      <w:r w:rsidRPr="00802F06">
        <w:rPr>
          <w:rFonts w:ascii="Arial" w:hAnsi="Arial" w:cs="Arial"/>
          <w:spacing w:val="-4"/>
        </w:rPr>
        <w:t xml:space="preserve"> </w:t>
      </w:r>
      <w:r w:rsidRPr="00802F06">
        <w:rPr>
          <w:rFonts w:ascii="Arial" w:hAnsi="Arial" w:cs="Arial"/>
        </w:rPr>
        <w:t>el</w:t>
      </w:r>
      <w:r w:rsidRPr="00802F06">
        <w:rPr>
          <w:rFonts w:ascii="Arial" w:hAnsi="Arial" w:cs="Arial"/>
          <w:spacing w:val="-3"/>
        </w:rPr>
        <w:t xml:space="preserve"> </w:t>
      </w:r>
      <w:r w:rsidRPr="00802F06">
        <w:rPr>
          <w:rFonts w:ascii="Arial" w:hAnsi="Arial" w:cs="Arial"/>
        </w:rPr>
        <w:t>Congresista</w:t>
      </w:r>
      <w:r w:rsidRPr="00802F06">
        <w:rPr>
          <w:rFonts w:ascii="Arial" w:hAnsi="Arial" w:cs="Arial"/>
          <w:spacing w:val="-4"/>
        </w:rPr>
        <w:t xml:space="preserve"> </w:t>
      </w:r>
      <w:r w:rsidRPr="00802F06">
        <w:rPr>
          <w:rFonts w:ascii="Arial" w:hAnsi="Arial" w:cs="Arial"/>
        </w:rPr>
        <w:t>pueda</w:t>
      </w:r>
      <w:r w:rsidRPr="00802F06">
        <w:rPr>
          <w:rFonts w:ascii="Arial" w:hAnsi="Arial" w:cs="Arial"/>
          <w:spacing w:val="-4"/>
        </w:rPr>
        <w:t xml:space="preserve"> </w:t>
      </w:r>
      <w:r w:rsidRPr="00802F06">
        <w:rPr>
          <w:rFonts w:ascii="Arial" w:hAnsi="Arial" w:cs="Arial"/>
        </w:rPr>
        <w:t>encontrar.</w:t>
      </w:r>
    </w:p>
    <w:p w14:paraId="76071B60" w14:textId="77777777" w:rsidR="000D4DBB" w:rsidRPr="00802F06" w:rsidRDefault="000D4DBB" w:rsidP="000D4DBB">
      <w:pPr>
        <w:pStyle w:val="Prrafodelista"/>
        <w:jc w:val="both"/>
        <w:rPr>
          <w:rFonts w:ascii="Arial" w:hAnsi="Arial" w:cs="Arial"/>
        </w:rPr>
      </w:pPr>
    </w:p>
    <w:p w14:paraId="09B23B86" w14:textId="77777777" w:rsidR="000D4DBB" w:rsidRPr="00802F06" w:rsidRDefault="000D4DBB" w:rsidP="000D4DBB">
      <w:pPr>
        <w:jc w:val="both"/>
        <w:rPr>
          <w:rFonts w:ascii="Arial" w:hAnsi="Arial" w:cs="Arial"/>
        </w:rPr>
      </w:pPr>
      <w:r w:rsidRPr="00802F06">
        <w:rPr>
          <w:rFonts w:ascii="Arial" w:hAnsi="Arial" w:cs="Arial"/>
        </w:rPr>
        <w:t>A continuación, se pondrán de presente los criterios que la Ley 2003 de 2019 contempla</w:t>
      </w:r>
      <w:r w:rsidRPr="00802F06">
        <w:rPr>
          <w:rFonts w:ascii="Arial" w:hAnsi="Arial" w:cs="Arial"/>
          <w:spacing w:val="1"/>
        </w:rPr>
        <w:t xml:space="preserve"> </w:t>
      </w:r>
      <w:r w:rsidRPr="00802F06">
        <w:rPr>
          <w:rFonts w:ascii="Arial" w:hAnsi="Arial" w:cs="Arial"/>
        </w:rPr>
        <w:t>para hacer el análisis frente a los posibles impedimentos que se puedan presentar en</w:t>
      </w:r>
      <w:r w:rsidRPr="00802F06">
        <w:rPr>
          <w:rFonts w:ascii="Arial" w:hAnsi="Arial" w:cs="Arial"/>
          <w:spacing w:val="1"/>
        </w:rPr>
        <w:t xml:space="preserve"> </w:t>
      </w:r>
      <w:r w:rsidRPr="00802F06">
        <w:rPr>
          <w:rFonts w:ascii="Arial" w:hAnsi="Arial" w:cs="Arial"/>
        </w:rPr>
        <w:t>razón a un conflicto de interés en el ejercicio de la función congresional, entre ellas la</w:t>
      </w:r>
      <w:r w:rsidRPr="00802F06">
        <w:rPr>
          <w:rFonts w:ascii="Arial" w:hAnsi="Arial" w:cs="Arial"/>
          <w:spacing w:val="1"/>
        </w:rPr>
        <w:t xml:space="preserve"> </w:t>
      </w:r>
      <w:r w:rsidRPr="00802F06">
        <w:rPr>
          <w:rFonts w:ascii="Arial" w:hAnsi="Arial" w:cs="Arial"/>
        </w:rPr>
        <w:t>legislativa.</w:t>
      </w:r>
    </w:p>
    <w:p w14:paraId="15A22AB8" w14:textId="77777777" w:rsidR="000D4DBB" w:rsidRPr="00802F06" w:rsidRDefault="000D4DBB" w:rsidP="000D4DBB">
      <w:pPr>
        <w:pStyle w:val="Prrafodelista"/>
        <w:jc w:val="both"/>
        <w:rPr>
          <w:rFonts w:ascii="Arial" w:hAnsi="Arial" w:cs="Arial"/>
        </w:rPr>
      </w:pPr>
    </w:p>
    <w:p w14:paraId="094DA0AD" w14:textId="77777777" w:rsidR="000D4DBB" w:rsidRPr="00802F06" w:rsidRDefault="000D4DBB" w:rsidP="000D4DBB">
      <w:pPr>
        <w:pStyle w:val="Prrafodelista"/>
        <w:jc w:val="both"/>
        <w:rPr>
          <w:rFonts w:ascii="Arial" w:hAnsi="Arial" w:cs="Arial"/>
        </w:rPr>
      </w:pPr>
      <w:r w:rsidRPr="00802F06">
        <w:rPr>
          <w:rFonts w:ascii="Arial" w:hAnsi="Arial" w:cs="Arial"/>
        </w:rPr>
        <w:t>“Artículo</w:t>
      </w:r>
      <w:r w:rsidRPr="00802F06">
        <w:rPr>
          <w:rFonts w:ascii="Arial" w:hAnsi="Arial" w:cs="Arial"/>
          <w:spacing w:val="-4"/>
        </w:rPr>
        <w:t xml:space="preserve"> </w:t>
      </w:r>
      <w:r w:rsidRPr="00802F06">
        <w:rPr>
          <w:rFonts w:ascii="Arial" w:hAnsi="Arial" w:cs="Arial"/>
        </w:rPr>
        <w:t>1º.</w:t>
      </w:r>
      <w:r w:rsidRPr="00802F06">
        <w:rPr>
          <w:rFonts w:ascii="Arial" w:hAnsi="Arial" w:cs="Arial"/>
          <w:spacing w:val="-4"/>
        </w:rPr>
        <w:t xml:space="preserve"> </w:t>
      </w:r>
      <w:r w:rsidRPr="00802F06">
        <w:rPr>
          <w:rFonts w:ascii="Arial" w:hAnsi="Arial" w:cs="Arial"/>
        </w:rPr>
        <w:t>El</w:t>
      </w:r>
      <w:r w:rsidRPr="00802F06">
        <w:rPr>
          <w:rFonts w:ascii="Arial" w:hAnsi="Arial" w:cs="Arial"/>
          <w:spacing w:val="-4"/>
        </w:rPr>
        <w:t xml:space="preserve"> </w:t>
      </w:r>
      <w:r w:rsidRPr="00802F06">
        <w:rPr>
          <w:rFonts w:ascii="Arial" w:hAnsi="Arial" w:cs="Arial"/>
        </w:rPr>
        <w:t>artículo</w:t>
      </w:r>
      <w:r w:rsidRPr="00802F06">
        <w:rPr>
          <w:rFonts w:ascii="Arial" w:hAnsi="Arial" w:cs="Arial"/>
          <w:spacing w:val="-3"/>
        </w:rPr>
        <w:t xml:space="preserve"> </w:t>
      </w:r>
      <w:r w:rsidRPr="00802F06">
        <w:rPr>
          <w:rFonts w:ascii="Arial" w:hAnsi="Arial" w:cs="Arial"/>
        </w:rPr>
        <w:t>286</w:t>
      </w:r>
      <w:r w:rsidRPr="00802F06">
        <w:rPr>
          <w:rFonts w:ascii="Arial" w:hAnsi="Arial" w:cs="Arial"/>
          <w:spacing w:val="-4"/>
        </w:rPr>
        <w:t xml:space="preserve"> </w:t>
      </w:r>
      <w:r w:rsidRPr="00802F06">
        <w:rPr>
          <w:rFonts w:ascii="Arial" w:hAnsi="Arial" w:cs="Arial"/>
        </w:rPr>
        <w:t>de</w:t>
      </w:r>
      <w:r w:rsidRPr="00802F06">
        <w:rPr>
          <w:rFonts w:ascii="Arial" w:hAnsi="Arial" w:cs="Arial"/>
          <w:spacing w:val="-4"/>
        </w:rPr>
        <w:t xml:space="preserve"> </w:t>
      </w:r>
      <w:r w:rsidRPr="00802F06">
        <w:rPr>
          <w:rFonts w:ascii="Arial" w:hAnsi="Arial" w:cs="Arial"/>
        </w:rPr>
        <w:t>la</w:t>
      </w:r>
      <w:r w:rsidRPr="00802F06">
        <w:rPr>
          <w:rFonts w:ascii="Arial" w:hAnsi="Arial" w:cs="Arial"/>
          <w:spacing w:val="-4"/>
        </w:rPr>
        <w:t xml:space="preserve"> </w:t>
      </w:r>
      <w:r w:rsidRPr="00802F06">
        <w:rPr>
          <w:rFonts w:ascii="Arial" w:hAnsi="Arial" w:cs="Arial"/>
        </w:rPr>
        <w:t>Ley</w:t>
      </w:r>
      <w:r w:rsidRPr="00802F06">
        <w:rPr>
          <w:rFonts w:ascii="Arial" w:hAnsi="Arial" w:cs="Arial"/>
          <w:spacing w:val="-3"/>
        </w:rPr>
        <w:t xml:space="preserve"> </w:t>
      </w:r>
      <w:r w:rsidRPr="00802F06">
        <w:rPr>
          <w:rFonts w:ascii="Arial" w:hAnsi="Arial" w:cs="Arial"/>
        </w:rPr>
        <w:t>5</w:t>
      </w:r>
      <w:r w:rsidRPr="00802F06">
        <w:rPr>
          <w:rFonts w:ascii="Arial" w:hAnsi="Arial" w:cs="Arial"/>
          <w:spacing w:val="-4"/>
        </w:rPr>
        <w:t xml:space="preserve"> </w:t>
      </w:r>
      <w:r w:rsidRPr="00802F06">
        <w:rPr>
          <w:rFonts w:ascii="Arial" w:hAnsi="Arial" w:cs="Arial"/>
        </w:rPr>
        <w:t>de</w:t>
      </w:r>
      <w:r w:rsidRPr="00802F06">
        <w:rPr>
          <w:rFonts w:ascii="Arial" w:hAnsi="Arial" w:cs="Arial"/>
          <w:spacing w:val="-4"/>
        </w:rPr>
        <w:t xml:space="preserve"> </w:t>
      </w:r>
      <w:r w:rsidRPr="00802F06">
        <w:rPr>
          <w:rFonts w:ascii="Arial" w:hAnsi="Arial" w:cs="Arial"/>
        </w:rPr>
        <w:t>1992</w:t>
      </w:r>
      <w:r w:rsidRPr="00802F06">
        <w:rPr>
          <w:rFonts w:ascii="Arial" w:hAnsi="Arial" w:cs="Arial"/>
          <w:spacing w:val="-4"/>
        </w:rPr>
        <w:t xml:space="preserve"> </w:t>
      </w:r>
      <w:r w:rsidRPr="00802F06">
        <w:rPr>
          <w:rFonts w:ascii="Arial" w:hAnsi="Arial" w:cs="Arial"/>
        </w:rPr>
        <w:t>quedará</w:t>
      </w:r>
      <w:r w:rsidRPr="00802F06">
        <w:rPr>
          <w:rFonts w:ascii="Arial" w:hAnsi="Arial" w:cs="Arial"/>
          <w:spacing w:val="-3"/>
        </w:rPr>
        <w:t xml:space="preserve"> </w:t>
      </w:r>
      <w:r w:rsidRPr="00802F06">
        <w:rPr>
          <w:rFonts w:ascii="Arial" w:hAnsi="Arial" w:cs="Arial"/>
        </w:rPr>
        <w:t>así:</w:t>
      </w:r>
      <w:r w:rsidRPr="00802F06">
        <w:rPr>
          <w:rFonts w:ascii="Arial" w:hAnsi="Arial" w:cs="Arial"/>
          <w:spacing w:val="-4"/>
        </w:rPr>
        <w:t xml:space="preserve"> </w:t>
      </w:r>
      <w:r w:rsidRPr="00802F06">
        <w:rPr>
          <w:rFonts w:ascii="Arial" w:hAnsi="Arial" w:cs="Arial"/>
        </w:rPr>
        <w:t>(…)</w:t>
      </w:r>
    </w:p>
    <w:p w14:paraId="0219B96F" w14:textId="77777777" w:rsidR="000D4DBB" w:rsidRPr="00802F06" w:rsidRDefault="000D4DBB" w:rsidP="000D4DBB">
      <w:pPr>
        <w:pStyle w:val="Prrafodelista"/>
        <w:jc w:val="both"/>
        <w:rPr>
          <w:rFonts w:ascii="Arial" w:hAnsi="Arial" w:cs="Arial"/>
        </w:rPr>
      </w:pPr>
    </w:p>
    <w:p w14:paraId="2FEB8DB9" w14:textId="77777777" w:rsidR="000D4DBB" w:rsidRPr="00802F06" w:rsidRDefault="000D4DBB" w:rsidP="000D4DBB">
      <w:pPr>
        <w:pStyle w:val="Prrafodelista"/>
        <w:jc w:val="both"/>
        <w:rPr>
          <w:rFonts w:ascii="Arial" w:hAnsi="Arial" w:cs="Arial"/>
          <w:i/>
        </w:rPr>
      </w:pPr>
      <w:r w:rsidRPr="00802F06">
        <w:rPr>
          <w:rFonts w:ascii="Arial" w:hAnsi="Arial" w:cs="Arial"/>
          <w:i/>
        </w:rPr>
        <w:t>Beneficio particular: aquel que otorga un privilegio o genera ganancias</w:t>
      </w:r>
      <w:r w:rsidRPr="00802F06">
        <w:rPr>
          <w:rFonts w:ascii="Arial" w:hAnsi="Arial" w:cs="Arial"/>
          <w:i/>
          <w:spacing w:val="-59"/>
        </w:rPr>
        <w:t xml:space="preserve"> </w:t>
      </w:r>
      <w:r w:rsidRPr="00802F06">
        <w:rPr>
          <w:rFonts w:ascii="Arial" w:hAnsi="Arial" w:cs="Arial"/>
          <w:i/>
        </w:rPr>
        <w:t>o crea indemnizaciones económicas o elimina obligaciones a favor</w:t>
      </w:r>
      <w:r w:rsidRPr="00802F06">
        <w:rPr>
          <w:rFonts w:ascii="Arial" w:hAnsi="Arial" w:cs="Arial"/>
          <w:i/>
          <w:spacing w:val="1"/>
        </w:rPr>
        <w:t xml:space="preserve"> </w:t>
      </w:r>
      <w:r w:rsidRPr="00802F06">
        <w:rPr>
          <w:rFonts w:ascii="Arial" w:hAnsi="Arial" w:cs="Arial"/>
          <w:i/>
        </w:rPr>
        <w:t>del congresista de las que no gozan el resto de los ciudadanos.</w:t>
      </w:r>
      <w:r w:rsidRPr="00802F06">
        <w:rPr>
          <w:rFonts w:ascii="Arial" w:hAnsi="Arial" w:cs="Arial"/>
          <w:i/>
          <w:spacing w:val="1"/>
        </w:rPr>
        <w:t xml:space="preserve"> </w:t>
      </w:r>
      <w:r w:rsidRPr="00802F06">
        <w:rPr>
          <w:rFonts w:ascii="Arial" w:hAnsi="Arial" w:cs="Arial"/>
          <w:i/>
        </w:rPr>
        <w:t>Modifique</w:t>
      </w:r>
      <w:r w:rsidRPr="00802F06">
        <w:rPr>
          <w:rFonts w:ascii="Arial" w:hAnsi="Arial" w:cs="Arial"/>
          <w:i/>
          <w:spacing w:val="1"/>
        </w:rPr>
        <w:t xml:space="preserve"> </w:t>
      </w:r>
      <w:r w:rsidRPr="00802F06">
        <w:rPr>
          <w:rFonts w:ascii="Arial" w:hAnsi="Arial" w:cs="Arial"/>
          <w:i/>
        </w:rPr>
        <w:t>normas</w:t>
      </w:r>
      <w:r w:rsidRPr="00802F06">
        <w:rPr>
          <w:rFonts w:ascii="Arial" w:hAnsi="Arial" w:cs="Arial"/>
          <w:i/>
          <w:spacing w:val="1"/>
        </w:rPr>
        <w:t xml:space="preserve"> </w:t>
      </w:r>
      <w:r w:rsidRPr="00802F06">
        <w:rPr>
          <w:rFonts w:ascii="Arial" w:hAnsi="Arial" w:cs="Arial"/>
          <w:i/>
        </w:rPr>
        <w:t>que</w:t>
      </w:r>
      <w:r w:rsidRPr="00802F06">
        <w:rPr>
          <w:rFonts w:ascii="Arial" w:hAnsi="Arial" w:cs="Arial"/>
          <w:i/>
          <w:spacing w:val="1"/>
        </w:rPr>
        <w:t xml:space="preserve"> </w:t>
      </w:r>
      <w:r w:rsidRPr="00802F06">
        <w:rPr>
          <w:rFonts w:ascii="Arial" w:hAnsi="Arial" w:cs="Arial"/>
          <w:i/>
        </w:rPr>
        <w:t>afecten</w:t>
      </w:r>
      <w:r w:rsidRPr="00802F06">
        <w:rPr>
          <w:rFonts w:ascii="Arial" w:hAnsi="Arial" w:cs="Arial"/>
          <w:i/>
          <w:spacing w:val="1"/>
        </w:rPr>
        <w:t xml:space="preserve"> </w:t>
      </w:r>
      <w:r w:rsidRPr="00802F06">
        <w:rPr>
          <w:rFonts w:ascii="Arial" w:hAnsi="Arial" w:cs="Arial"/>
          <w:i/>
        </w:rPr>
        <w:t>investigaciones</w:t>
      </w:r>
      <w:r w:rsidRPr="00802F06">
        <w:rPr>
          <w:rFonts w:ascii="Arial" w:hAnsi="Arial" w:cs="Arial"/>
          <w:i/>
          <w:spacing w:val="62"/>
        </w:rPr>
        <w:t xml:space="preserve"> </w:t>
      </w:r>
      <w:r w:rsidRPr="00802F06">
        <w:rPr>
          <w:rFonts w:ascii="Arial" w:hAnsi="Arial" w:cs="Arial"/>
          <w:i/>
        </w:rPr>
        <w:t>penales,</w:t>
      </w:r>
      <w:r w:rsidRPr="00802F06">
        <w:rPr>
          <w:rFonts w:ascii="Arial" w:hAnsi="Arial" w:cs="Arial"/>
          <w:i/>
          <w:spacing w:val="1"/>
        </w:rPr>
        <w:t xml:space="preserve"> </w:t>
      </w:r>
      <w:r w:rsidRPr="00802F06">
        <w:rPr>
          <w:rFonts w:ascii="Arial" w:hAnsi="Arial" w:cs="Arial"/>
          <w:i/>
        </w:rPr>
        <w:t>disciplinarias,</w:t>
      </w:r>
      <w:r w:rsidRPr="00802F06">
        <w:rPr>
          <w:rFonts w:ascii="Arial" w:hAnsi="Arial" w:cs="Arial"/>
          <w:i/>
          <w:spacing w:val="1"/>
        </w:rPr>
        <w:t xml:space="preserve"> </w:t>
      </w:r>
      <w:r w:rsidRPr="00802F06">
        <w:rPr>
          <w:rFonts w:ascii="Arial" w:hAnsi="Arial" w:cs="Arial"/>
          <w:i/>
        </w:rPr>
        <w:t>fiscales</w:t>
      </w:r>
      <w:r w:rsidRPr="00802F06">
        <w:rPr>
          <w:rFonts w:ascii="Arial" w:hAnsi="Arial" w:cs="Arial"/>
          <w:i/>
          <w:spacing w:val="1"/>
        </w:rPr>
        <w:t xml:space="preserve"> </w:t>
      </w:r>
      <w:r w:rsidRPr="00802F06">
        <w:rPr>
          <w:rFonts w:ascii="Arial" w:hAnsi="Arial" w:cs="Arial"/>
          <w:i/>
        </w:rPr>
        <w:t>o</w:t>
      </w:r>
      <w:r w:rsidRPr="00802F06">
        <w:rPr>
          <w:rFonts w:ascii="Arial" w:hAnsi="Arial" w:cs="Arial"/>
          <w:i/>
          <w:spacing w:val="1"/>
        </w:rPr>
        <w:t xml:space="preserve"> </w:t>
      </w:r>
      <w:r w:rsidRPr="00802F06">
        <w:rPr>
          <w:rFonts w:ascii="Arial" w:hAnsi="Arial" w:cs="Arial"/>
          <w:i/>
        </w:rPr>
        <w:t>administrativas</w:t>
      </w:r>
      <w:r w:rsidRPr="00802F06">
        <w:rPr>
          <w:rFonts w:ascii="Arial" w:hAnsi="Arial" w:cs="Arial"/>
          <w:i/>
          <w:spacing w:val="1"/>
        </w:rPr>
        <w:t xml:space="preserve"> </w:t>
      </w:r>
      <w:r w:rsidRPr="00802F06">
        <w:rPr>
          <w:rFonts w:ascii="Arial" w:hAnsi="Arial" w:cs="Arial"/>
          <w:i/>
        </w:rPr>
        <w:t>a</w:t>
      </w:r>
      <w:r w:rsidRPr="00802F06">
        <w:rPr>
          <w:rFonts w:ascii="Arial" w:hAnsi="Arial" w:cs="Arial"/>
          <w:i/>
          <w:spacing w:val="1"/>
        </w:rPr>
        <w:t xml:space="preserve"> </w:t>
      </w:r>
      <w:r w:rsidRPr="00802F06">
        <w:rPr>
          <w:rFonts w:ascii="Arial" w:hAnsi="Arial" w:cs="Arial"/>
          <w:i/>
        </w:rPr>
        <w:t>las</w:t>
      </w:r>
      <w:r w:rsidRPr="00802F06">
        <w:rPr>
          <w:rFonts w:ascii="Arial" w:hAnsi="Arial" w:cs="Arial"/>
          <w:i/>
          <w:spacing w:val="1"/>
        </w:rPr>
        <w:t xml:space="preserve"> </w:t>
      </w:r>
      <w:r w:rsidRPr="00802F06">
        <w:rPr>
          <w:rFonts w:ascii="Arial" w:hAnsi="Arial" w:cs="Arial"/>
          <w:i/>
        </w:rPr>
        <w:t>que</w:t>
      </w:r>
      <w:r w:rsidRPr="00802F06">
        <w:rPr>
          <w:rFonts w:ascii="Arial" w:hAnsi="Arial" w:cs="Arial"/>
          <w:i/>
          <w:spacing w:val="1"/>
        </w:rPr>
        <w:t xml:space="preserve"> </w:t>
      </w:r>
      <w:r w:rsidRPr="00802F06">
        <w:rPr>
          <w:rFonts w:ascii="Arial" w:hAnsi="Arial" w:cs="Arial"/>
          <w:i/>
        </w:rPr>
        <w:t>se</w:t>
      </w:r>
      <w:r w:rsidRPr="00802F06">
        <w:rPr>
          <w:rFonts w:ascii="Arial" w:hAnsi="Arial" w:cs="Arial"/>
          <w:i/>
          <w:spacing w:val="1"/>
        </w:rPr>
        <w:t xml:space="preserve"> </w:t>
      </w:r>
      <w:r w:rsidRPr="00802F06">
        <w:rPr>
          <w:rFonts w:ascii="Arial" w:hAnsi="Arial" w:cs="Arial"/>
          <w:i/>
        </w:rPr>
        <w:t>encuentre</w:t>
      </w:r>
      <w:r w:rsidRPr="00802F06">
        <w:rPr>
          <w:rFonts w:ascii="Arial" w:hAnsi="Arial" w:cs="Arial"/>
          <w:i/>
          <w:spacing w:val="1"/>
        </w:rPr>
        <w:t xml:space="preserve"> </w:t>
      </w:r>
      <w:r w:rsidRPr="00802F06">
        <w:rPr>
          <w:rFonts w:ascii="Arial" w:hAnsi="Arial" w:cs="Arial"/>
          <w:i/>
        </w:rPr>
        <w:t>formalmente</w:t>
      </w:r>
      <w:r w:rsidRPr="00802F06">
        <w:rPr>
          <w:rFonts w:ascii="Arial" w:hAnsi="Arial" w:cs="Arial"/>
          <w:i/>
          <w:spacing w:val="-2"/>
        </w:rPr>
        <w:t xml:space="preserve"> </w:t>
      </w:r>
      <w:r w:rsidRPr="00802F06">
        <w:rPr>
          <w:rFonts w:ascii="Arial" w:hAnsi="Arial" w:cs="Arial"/>
          <w:i/>
        </w:rPr>
        <w:t>vinculado.</w:t>
      </w:r>
    </w:p>
    <w:p w14:paraId="7AA8C71A" w14:textId="77777777" w:rsidR="000D4DBB" w:rsidRPr="00802F06" w:rsidRDefault="000D4DBB" w:rsidP="000D4DBB">
      <w:pPr>
        <w:pStyle w:val="Prrafodelista"/>
        <w:jc w:val="both"/>
        <w:rPr>
          <w:rFonts w:ascii="Arial" w:hAnsi="Arial" w:cs="Arial"/>
          <w:i/>
        </w:rPr>
      </w:pPr>
    </w:p>
    <w:p w14:paraId="37EB1992" w14:textId="77777777" w:rsidR="000D4DBB" w:rsidRPr="00802F06" w:rsidRDefault="000D4DBB" w:rsidP="000D4DBB">
      <w:pPr>
        <w:pStyle w:val="Prrafodelista"/>
        <w:jc w:val="both"/>
        <w:rPr>
          <w:rFonts w:ascii="Arial" w:hAnsi="Arial" w:cs="Arial"/>
          <w:i/>
        </w:rPr>
      </w:pPr>
      <w:r w:rsidRPr="00802F06">
        <w:rPr>
          <w:rFonts w:ascii="Arial" w:hAnsi="Arial" w:cs="Arial"/>
          <w:i/>
        </w:rPr>
        <w:t>Beneficio</w:t>
      </w:r>
      <w:r w:rsidRPr="00802F06">
        <w:rPr>
          <w:rFonts w:ascii="Arial" w:hAnsi="Arial" w:cs="Arial"/>
          <w:i/>
          <w:spacing w:val="1"/>
        </w:rPr>
        <w:t xml:space="preserve"> </w:t>
      </w:r>
      <w:r w:rsidRPr="00802F06">
        <w:rPr>
          <w:rFonts w:ascii="Arial" w:hAnsi="Arial" w:cs="Arial"/>
          <w:i/>
        </w:rPr>
        <w:t>actual:</w:t>
      </w:r>
      <w:r w:rsidRPr="00802F06">
        <w:rPr>
          <w:rFonts w:ascii="Arial" w:hAnsi="Arial" w:cs="Arial"/>
          <w:i/>
          <w:spacing w:val="1"/>
        </w:rPr>
        <w:t xml:space="preserve"> </w:t>
      </w:r>
      <w:r w:rsidRPr="00802F06">
        <w:rPr>
          <w:rFonts w:ascii="Arial" w:hAnsi="Arial" w:cs="Arial"/>
          <w:i/>
        </w:rPr>
        <w:t>aquel</w:t>
      </w:r>
      <w:r w:rsidRPr="00802F06">
        <w:rPr>
          <w:rFonts w:ascii="Arial" w:hAnsi="Arial" w:cs="Arial"/>
          <w:i/>
          <w:spacing w:val="1"/>
        </w:rPr>
        <w:t xml:space="preserve"> </w:t>
      </w:r>
      <w:r w:rsidRPr="00802F06">
        <w:rPr>
          <w:rFonts w:ascii="Arial" w:hAnsi="Arial" w:cs="Arial"/>
          <w:i/>
        </w:rPr>
        <w:t>que</w:t>
      </w:r>
      <w:r w:rsidRPr="00802F06">
        <w:rPr>
          <w:rFonts w:ascii="Arial" w:hAnsi="Arial" w:cs="Arial"/>
          <w:i/>
          <w:spacing w:val="1"/>
        </w:rPr>
        <w:t xml:space="preserve"> </w:t>
      </w:r>
      <w:r w:rsidRPr="00802F06">
        <w:rPr>
          <w:rFonts w:ascii="Arial" w:hAnsi="Arial" w:cs="Arial"/>
          <w:i/>
        </w:rPr>
        <w:t>efectivamente</w:t>
      </w:r>
      <w:r w:rsidRPr="00802F06">
        <w:rPr>
          <w:rFonts w:ascii="Arial" w:hAnsi="Arial" w:cs="Arial"/>
          <w:i/>
          <w:spacing w:val="1"/>
        </w:rPr>
        <w:t xml:space="preserve"> </w:t>
      </w:r>
      <w:r w:rsidRPr="00802F06">
        <w:rPr>
          <w:rFonts w:ascii="Arial" w:hAnsi="Arial" w:cs="Arial"/>
          <w:i/>
        </w:rPr>
        <w:t>se</w:t>
      </w:r>
      <w:r w:rsidRPr="00802F06">
        <w:rPr>
          <w:rFonts w:ascii="Arial" w:hAnsi="Arial" w:cs="Arial"/>
          <w:i/>
          <w:spacing w:val="1"/>
        </w:rPr>
        <w:t xml:space="preserve"> </w:t>
      </w:r>
      <w:r w:rsidRPr="00802F06">
        <w:rPr>
          <w:rFonts w:ascii="Arial" w:hAnsi="Arial" w:cs="Arial"/>
          <w:i/>
        </w:rPr>
        <w:t>configura</w:t>
      </w:r>
      <w:r w:rsidRPr="00802F06">
        <w:rPr>
          <w:rFonts w:ascii="Arial" w:hAnsi="Arial" w:cs="Arial"/>
          <w:i/>
          <w:spacing w:val="1"/>
        </w:rPr>
        <w:t xml:space="preserve"> </w:t>
      </w:r>
      <w:r w:rsidRPr="00802F06">
        <w:rPr>
          <w:rFonts w:ascii="Arial" w:hAnsi="Arial" w:cs="Arial"/>
          <w:i/>
        </w:rPr>
        <w:t>en</w:t>
      </w:r>
      <w:r w:rsidRPr="00802F06">
        <w:rPr>
          <w:rFonts w:ascii="Arial" w:hAnsi="Arial" w:cs="Arial"/>
          <w:i/>
          <w:spacing w:val="1"/>
        </w:rPr>
        <w:t xml:space="preserve"> </w:t>
      </w:r>
      <w:r w:rsidRPr="00802F06">
        <w:rPr>
          <w:rFonts w:ascii="Arial" w:hAnsi="Arial" w:cs="Arial"/>
          <w:i/>
        </w:rPr>
        <w:t>las</w:t>
      </w:r>
      <w:r w:rsidRPr="00802F06">
        <w:rPr>
          <w:rFonts w:ascii="Arial" w:hAnsi="Arial" w:cs="Arial"/>
          <w:i/>
          <w:spacing w:val="1"/>
        </w:rPr>
        <w:t xml:space="preserve"> </w:t>
      </w:r>
      <w:r w:rsidRPr="00802F06">
        <w:rPr>
          <w:rFonts w:ascii="Arial" w:hAnsi="Arial" w:cs="Arial"/>
          <w:i/>
        </w:rPr>
        <w:t>circunstancias</w:t>
      </w:r>
      <w:r w:rsidRPr="00802F06">
        <w:rPr>
          <w:rFonts w:ascii="Arial" w:hAnsi="Arial" w:cs="Arial"/>
          <w:i/>
          <w:spacing w:val="1"/>
        </w:rPr>
        <w:t xml:space="preserve"> </w:t>
      </w:r>
      <w:r w:rsidRPr="00802F06">
        <w:rPr>
          <w:rFonts w:ascii="Arial" w:hAnsi="Arial" w:cs="Arial"/>
          <w:i/>
        </w:rPr>
        <w:t>presentes</w:t>
      </w:r>
      <w:r w:rsidRPr="00802F06">
        <w:rPr>
          <w:rFonts w:ascii="Arial" w:hAnsi="Arial" w:cs="Arial"/>
          <w:i/>
          <w:spacing w:val="1"/>
        </w:rPr>
        <w:t xml:space="preserve"> </w:t>
      </w:r>
      <w:r w:rsidRPr="00802F06">
        <w:rPr>
          <w:rFonts w:ascii="Arial" w:hAnsi="Arial" w:cs="Arial"/>
          <w:i/>
        </w:rPr>
        <w:t>y</w:t>
      </w:r>
      <w:r w:rsidRPr="00802F06">
        <w:rPr>
          <w:rFonts w:ascii="Arial" w:hAnsi="Arial" w:cs="Arial"/>
          <w:i/>
          <w:spacing w:val="1"/>
        </w:rPr>
        <w:t xml:space="preserve"> </w:t>
      </w:r>
      <w:r w:rsidRPr="00802F06">
        <w:rPr>
          <w:rFonts w:ascii="Arial" w:hAnsi="Arial" w:cs="Arial"/>
          <w:i/>
        </w:rPr>
        <w:t>existentes</w:t>
      </w:r>
      <w:r w:rsidRPr="00802F06">
        <w:rPr>
          <w:rFonts w:ascii="Arial" w:hAnsi="Arial" w:cs="Arial"/>
          <w:i/>
          <w:spacing w:val="1"/>
        </w:rPr>
        <w:t xml:space="preserve"> </w:t>
      </w:r>
      <w:r w:rsidRPr="00802F06">
        <w:rPr>
          <w:rFonts w:ascii="Arial" w:hAnsi="Arial" w:cs="Arial"/>
          <w:i/>
        </w:rPr>
        <w:t>al</w:t>
      </w:r>
      <w:r w:rsidRPr="00802F06">
        <w:rPr>
          <w:rFonts w:ascii="Arial" w:hAnsi="Arial" w:cs="Arial"/>
          <w:i/>
          <w:spacing w:val="1"/>
        </w:rPr>
        <w:t xml:space="preserve"> </w:t>
      </w:r>
      <w:r w:rsidRPr="00802F06">
        <w:rPr>
          <w:rFonts w:ascii="Arial" w:hAnsi="Arial" w:cs="Arial"/>
          <w:i/>
        </w:rPr>
        <w:t>momento</w:t>
      </w:r>
      <w:r w:rsidRPr="00802F06">
        <w:rPr>
          <w:rFonts w:ascii="Arial" w:hAnsi="Arial" w:cs="Arial"/>
          <w:i/>
          <w:spacing w:val="1"/>
        </w:rPr>
        <w:t xml:space="preserve"> </w:t>
      </w:r>
      <w:r w:rsidRPr="00802F06">
        <w:rPr>
          <w:rFonts w:ascii="Arial" w:hAnsi="Arial" w:cs="Arial"/>
          <w:i/>
        </w:rPr>
        <w:t>en</w:t>
      </w:r>
      <w:r w:rsidRPr="00802F06">
        <w:rPr>
          <w:rFonts w:ascii="Arial" w:hAnsi="Arial" w:cs="Arial"/>
          <w:i/>
          <w:spacing w:val="1"/>
        </w:rPr>
        <w:t xml:space="preserve"> </w:t>
      </w:r>
      <w:r w:rsidRPr="00802F06">
        <w:rPr>
          <w:rFonts w:ascii="Arial" w:hAnsi="Arial" w:cs="Arial"/>
          <w:i/>
        </w:rPr>
        <w:t>el</w:t>
      </w:r>
      <w:r w:rsidRPr="00802F06">
        <w:rPr>
          <w:rFonts w:ascii="Arial" w:hAnsi="Arial" w:cs="Arial"/>
          <w:i/>
          <w:spacing w:val="1"/>
        </w:rPr>
        <w:t xml:space="preserve"> </w:t>
      </w:r>
      <w:r w:rsidRPr="00802F06">
        <w:rPr>
          <w:rFonts w:ascii="Arial" w:hAnsi="Arial" w:cs="Arial"/>
          <w:i/>
        </w:rPr>
        <w:t>que</w:t>
      </w:r>
      <w:r w:rsidRPr="00802F06">
        <w:rPr>
          <w:rFonts w:ascii="Arial" w:hAnsi="Arial" w:cs="Arial"/>
          <w:i/>
          <w:spacing w:val="1"/>
        </w:rPr>
        <w:t xml:space="preserve"> </w:t>
      </w:r>
      <w:r w:rsidRPr="00802F06">
        <w:rPr>
          <w:rFonts w:ascii="Arial" w:hAnsi="Arial" w:cs="Arial"/>
          <w:i/>
        </w:rPr>
        <w:t>el</w:t>
      </w:r>
      <w:r w:rsidRPr="00802F06">
        <w:rPr>
          <w:rFonts w:ascii="Arial" w:hAnsi="Arial" w:cs="Arial"/>
          <w:i/>
          <w:spacing w:val="1"/>
        </w:rPr>
        <w:t xml:space="preserve"> </w:t>
      </w:r>
      <w:r w:rsidRPr="00802F06">
        <w:rPr>
          <w:rFonts w:ascii="Arial" w:hAnsi="Arial" w:cs="Arial"/>
          <w:i/>
        </w:rPr>
        <w:t>congresista</w:t>
      </w:r>
      <w:r w:rsidRPr="00802F06">
        <w:rPr>
          <w:rFonts w:ascii="Arial" w:hAnsi="Arial" w:cs="Arial"/>
          <w:i/>
          <w:spacing w:val="-2"/>
        </w:rPr>
        <w:t xml:space="preserve"> </w:t>
      </w:r>
      <w:r w:rsidRPr="00802F06">
        <w:rPr>
          <w:rFonts w:ascii="Arial" w:hAnsi="Arial" w:cs="Arial"/>
          <w:i/>
        </w:rPr>
        <w:t>participa</w:t>
      </w:r>
      <w:r w:rsidRPr="00802F06">
        <w:rPr>
          <w:rFonts w:ascii="Arial" w:hAnsi="Arial" w:cs="Arial"/>
          <w:i/>
          <w:spacing w:val="-1"/>
        </w:rPr>
        <w:t xml:space="preserve"> </w:t>
      </w:r>
      <w:r w:rsidRPr="00802F06">
        <w:rPr>
          <w:rFonts w:ascii="Arial" w:hAnsi="Arial" w:cs="Arial"/>
          <w:i/>
        </w:rPr>
        <w:t>de</w:t>
      </w:r>
      <w:r w:rsidRPr="00802F06">
        <w:rPr>
          <w:rFonts w:ascii="Arial" w:hAnsi="Arial" w:cs="Arial"/>
          <w:i/>
          <w:spacing w:val="-2"/>
        </w:rPr>
        <w:t xml:space="preserve"> </w:t>
      </w:r>
      <w:r w:rsidRPr="00802F06">
        <w:rPr>
          <w:rFonts w:ascii="Arial" w:hAnsi="Arial" w:cs="Arial"/>
          <w:i/>
        </w:rPr>
        <w:t>la</w:t>
      </w:r>
      <w:r w:rsidRPr="00802F06">
        <w:rPr>
          <w:rFonts w:ascii="Arial" w:hAnsi="Arial" w:cs="Arial"/>
          <w:i/>
          <w:spacing w:val="-1"/>
        </w:rPr>
        <w:t xml:space="preserve"> </w:t>
      </w:r>
      <w:r w:rsidRPr="00802F06">
        <w:rPr>
          <w:rFonts w:ascii="Arial" w:hAnsi="Arial" w:cs="Arial"/>
          <w:i/>
        </w:rPr>
        <w:t>decisión.</w:t>
      </w:r>
    </w:p>
    <w:p w14:paraId="5140C9E2" w14:textId="77777777" w:rsidR="000D4DBB" w:rsidRPr="00802F06" w:rsidRDefault="000D4DBB" w:rsidP="000D4DBB">
      <w:pPr>
        <w:pStyle w:val="Prrafodelista"/>
        <w:jc w:val="both"/>
        <w:rPr>
          <w:rFonts w:ascii="Arial" w:hAnsi="Arial" w:cs="Arial"/>
          <w:i/>
        </w:rPr>
      </w:pPr>
    </w:p>
    <w:p w14:paraId="3D8DC6C2" w14:textId="77777777" w:rsidR="000D4DBB" w:rsidRPr="00802F06" w:rsidRDefault="000D4DBB" w:rsidP="000D4DBB">
      <w:pPr>
        <w:pStyle w:val="Prrafodelista"/>
        <w:jc w:val="both"/>
        <w:rPr>
          <w:rFonts w:ascii="Arial" w:hAnsi="Arial" w:cs="Arial"/>
          <w:i/>
        </w:rPr>
      </w:pPr>
      <w:r w:rsidRPr="00802F06">
        <w:rPr>
          <w:rFonts w:ascii="Arial" w:hAnsi="Arial" w:cs="Arial"/>
          <w:i/>
        </w:rPr>
        <w:t>Beneficio</w:t>
      </w:r>
      <w:r w:rsidRPr="00802F06">
        <w:rPr>
          <w:rFonts w:ascii="Arial" w:hAnsi="Arial" w:cs="Arial"/>
          <w:i/>
          <w:spacing w:val="1"/>
        </w:rPr>
        <w:t xml:space="preserve"> </w:t>
      </w:r>
      <w:r w:rsidRPr="00802F06">
        <w:rPr>
          <w:rFonts w:ascii="Arial" w:hAnsi="Arial" w:cs="Arial"/>
          <w:i/>
        </w:rPr>
        <w:t>directo:</w:t>
      </w:r>
      <w:r w:rsidRPr="00802F06">
        <w:rPr>
          <w:rFonts w:ascii="Arial" w:hAnsi="Arial" w:cs="Arial"/>
          <w:i/>
          <w:spacing w:val="1"/>
        </w:rPr>
        <w:t xml:space="preserve"> </w:t>
      </w:r>
      <w:r w:rsidRPr="00802F06">
        <w:rPr>
          <w:rFonts w:ascii="Arial" w:hAnsi="Arial" w:cs="Arial"/>
          <w:i/>
        </w:rPr>
        <w:t>aquel</w:t>
      </w:r>
      <w:r w:rsidRPr="00802F06">
        <w:rPr>
          <w:rFonts w:ascii="Arial" w:hAnsi="Arial" w:cs="Arial"/>
          <w:i/>
          <w:spacing w:val="1"/>
        </w:rPr>
        <w:t xml:space="preserve"> </w:t>
      </w:r>
      <w:r w:rsidRPr="00802F06">
        <w:rPr>
          <w:rFonts w:ascii="Arial" w:hAnsi="Arial" w:cs="Arial"/>
          <w:i/>
        </w:rPr>
        <w:t>que</w:t>
      </w:r>
      <w:r w:rsidRPr="00802F06">
        <w:rPr>
          <w:rFonts w:ascii="Arial" w:hAnsi="Arial" w:cs="Arial"/>
          <w:i/>
          <w:spacing w:val="1"/>
        </w:rPr>
        <w:t xml:space="preserve"> </w:t>
      </w:r>
      <w:r w:rsidRPr="00802F06">
        <w:rPr>
          <w:rFonts w:ascii="Arial" w:hAnsi="Arial" w:cs="Arial"/>
          <w:i/>
        </w:rPr>
        <w:t>se</w:t>
      </w:r>
      <w:r w:rsidRPr="00802F06">
        <w:rPr>
          <w:rFonts w:ascii="Arial" w:hAnsi="Arial" w:cs="Arial"/>
          <w:i/>
          <w:spacing w:val="1"/>
        </w:rPr>
        <w:t xml:space="preserve"> </w:t>
      </w:r>
      <w:r w:rsidRPr="00802F06">
        <w:rPr>
          <w:rFonts w:ascii="Arial" w:hAnsi="Arial" w:cs="Arial"/>
          <w:i/>
        </w:rPr>
        <w:t>produzca</w:t>
      </w:r>
      <w:r w:rsidRPr="00802F06">
        <w:rPr>
          <w:rFonts w:ascii="Arial" w:hAnsi="Arial" w:cs="Arial"/>
          <w:i/>
          <w:spacing w:val="1"/>
        </w:rPr>
        <w:t xml:space="preserve"> </w:t>
      </w:r>
      <w:r w:rsidRPr="00802F06">
        <w:rPr>
          <w:rFonts w:ascii="Arial" w:hAnsi="Arial" w:cs="Arial"/>
          <w:i/>
        </w:rPr>
        <w:t>de</w:t>
      </w:r>
      <w:r w:rsidRPr="00802F06">
        <w:rPr>
          <w:rFonts w:ascii="Arial" w:hAnsi="Arial" w:cs="Arial"/>
          <w:i/>
          <w:spacing w:val="1"/>
        </w:rPr>
        <w:t xml:space="preserve"> </w:t>
      </w:r>
      <w:r w:rsidRPr="00802F06">
        <w:rPr>
          <w:rFonts w:ascii="Arial" w:hAnsi="Arial" w:cs="Arial"/>
          <w:i/>
        </w:rPr>
        <w:t>forma</w:t>
      </w:r>
      <w:r w:rsidRPr="00802F06">
        <w:rPr>
          <w:rFonts w:ascii="Arial" w:hAnsi="Arial" w:cs="Arial"/>
          <w:i/>
          <w:spacing w:val="1"/>
        </w:rPr>
        <w:t xml:space="preserve"> </w:t>
      </w:r>
      <w:r w:rsidRPr="00802F06">
        <w:rPr>
          <w:rFonts w:ascii="Arial" w:hAnsi="Arial" w:cs="Arial"/>
          <w:i/>
        </w:rPr>
        <w:t>específica</w:t>
      </w:r>
      <w:r w:rsidRPr="00802F06">
        <w:rPr>
          <w:rFonts w:ascii="Arial" w:hAnsi="Arial" w:cs="Arial"/>
          <w:i/>
          <w:spacing w:val="1"/>
        </w:rPr>
        <w:t xml:space="preserve"> </w:t>
      </w:r>
      <w:r w:rsidRPr="00802F06">
        <w:rPr>
          <w:rFonts w:ascii="Arial" w:hAnsi="Arial" w:cs="Arial"/>
          <w:i/>
        </w:rPr>
        <w:t>respecto del congresista, de su cónyuge, compañero o compañera</w:t>
      </w:r>
      <w:r w:rsidRPr="00802F06">
        <w:rPr>
          <w:rFonts w:ascii="Arial" w:hAnsi="Arial" w:cs="Arial"/>
          <w:i/>
          <w:spacing w:val="1"/>
        </w:rPr>
        <w:t xml:space="preserve"> </w:t>
      </w:r>
      <w:r w:rsidRPr="00802F06">
        <w:rPr>
          <w:rFonts w:ascii="Arial" w:hAnsi="Arial" w:cs="Arial"/>
          <w:i/>
        </w:rPr>
        <w:t>permanente,</w:t>
      </w:r>
      <w:r w:rsidRPr="00802F06">
        <w:rPr>
          <w:rFonts w:ascii="Arial" w:hAnsi="Arial" w:cs="Arial"/>
          <w:i/>
          <w:spacing w:val="1"/>
        </w:rPr>
        <w:t xml:space="preserve"> </w:t>
      </w:r>
      <w:r w:rsidRPr="00802F06">
        <w:rPr>
          <w:rFonts w:ascii="Arial" w:hAnsi="Arial" w:cs="Arial"/>
          <w:i/>
        </w:rPr>
        <w:t>o</w:t>
      </w:r>
      <w:r w:rsidRPr="00802F06">
        <w:rPr>
          <w:rFonts w:ascii="Arial" w:hAnsi="Arial" w:cs="Arial"/>
          <w:i/>
          <w:spacing w:val="1"/>
        </w:rPr>
        <w:t xml:space="preserve"> </w:t>
      </w:r>
      <w:r w:rsidRPr="00802F06">
        <w:rPr>
          <w:rFonts w:ascii="Arial" w:hAnsi="Arial" w:cs="Arial"/>
          <w:i/>
        </w:rPr>
        <w:t>parientes</w:t>
      </w:r>
      <w:r w:rsidRPr="00802F06">
        <w:rPr>
          <w:rFonts w:ascii="Arial" w:hAnsi="Arial" w:cs="Arial"/>
          <w:i/>
          <w:spacing w:val="1"/>
        </w:rPr>
        <w:t xml:space="preserve"> </w:t>
      </w:r>
      <w:r w:rsidRPr="00802F06">
        <w:rPr>
          <w:rFonts w:ascii="Arial" w:hAnsi="Arial" w:cs="Arial"/>
          <w:i/>
        </w:rPr>
        <w:t>dentro</w:t>
      </w:r>
      <w:r w:rsidRPr="00802F06">
        <w:rPr>
          <w:rFonts w:ascii="Arial" w:hAnsi="Arial" w:cs="Arial"/>
          <w:i/>
          <w:spacing w:val="1"/>
        </w:rPr>
        <w:t xml:space="preserve"> </w:t>
      </w:r>
      <w:r w:rsidRPr="00802F06">
        <w:rPr>
          <w:rFonts w:ascii="Arial" w:hAnsi="Arial" w:cs="Arial"/>
          <w:i/>
        </w:rPr>
        <w:t>del</w:t>
      </w:r>
      <w:r w:rsidRPr="00802F06">
        <w:rPr>
          <w:rFonts w:ascii="Arial" w:hAnsi="Arial" w:cs="Arial"/>
          <w:i/>
          <w:spacing w:val="1"/>
        </w:rPr>
        <w:t xml:space="preserve"> </w:t>
      </w:r>
      <w:r w:rsidRPr="00802F06">
        <w:rPr>
          <w:rFonts w:ascii="Arial" w:hAnsi="Arial" w:cs="Arial"/>
          <w:i/>
        </w:rPr>
        <w:t>segundo</w:t>
      </w:r>
      <w:r w:rsidRPr="00802F06">
        <w:rPr>
          <w:rFonts w:ascii="Arial" w:hAnsi="Arial" w:cs="Arial"/>
          <w:i/>
          <w:spacing w:val="1"/>
        </w:rPr>
        <w:t xml:space="preserve"> </w:t>
      </w:r>
      <w:r w:rsidRPr="00802F06">
        <w:rPr>
          <w:rFonts w:ascii="Arial" w:hAnsi="Arial" w:cs="Arial"/>
          <w:i/>
        </w:rPr>
        <w:t>grado</w:t>
      </w:r>
      <w:r w:rsidRPr="00802F06">
        <w:rPr>
          <w:rFonts w:ascii="Arial" w:hAnsi="Arial" w:cs="Arial"/>
          <w:i/>
          <w:spacing w:val="1"/>
        </w:rPr>
        <w:t xml:space="preserve"> </w:t>
      </w:r>
      <w:r w:rsidRPr="00802F06">
        <w:rPr>
          <w:rFonts w:ascii="Arial" w:hAnsi="Arial" w:cs="Arial"/>
          <w:i/>
        </w:rPr>
        <w:t>de</w:t>
      </w:r>
      <w:r w:rsidRPr="00802F06">
        <w:rPr>
          <w:rFonts w:ascii="Arial" w:hAnsi="Arial" w:cs="Arial"/>
          <w:i/>
          <w:spacing w:val="1"/>
        </w:rPr>
        <w:t xml:space="preserve"> </w:t>
      </w:r>
      <w:r w:rsidRPr="00802F06">
        <w:rPr>
          <w:rFonts w:ascii="Arial" w:hAnsi="Arial" w:cs="Arial"/>
          <w:i/>
        </w:rPr>
        <w:t>consanguinidad,</w:t>
      </w:r>
      <w:r w:rsidRPr="00802F06">
        <w:rPr>
          <w:rFonts w:ascii="Arial" w:hAnsi="Arial" w:cs="Arial"/>
          <w:i/>
          <w:spacing w:val="-3"/>
        </w:rPr>
        <w:t xml:space="preserve"> </w:t>
      </w:r>
      <w:r w:rsidRPr="00802F06">
        <w:rPr>
          <w:rFonts w:ascii="Arial" w:hAnsi="Arial" w:cs="Arial"/>
          <w:i/>
        </w:rPr>
        <w:t>segundo</w:t>
      </w:r>
      <w:r w:rsidRPr="00802F06">
        <w:rPr>
          <w:rFonts w:ascii="Arial" w:hAnsi="Arial" w:cs="Arial"/>
          <w:i/>
          <w:spacing w:val="-2"/>
        </w:rPr>
        <w:t xml:space="preserve"> </w:t>
      </w:r>
      <w:r w:rsidRPr="00802F06">
        <w:rPr>
          <w:rFonts w:ascii="Arial" w:hAnsi="Arial" w:cs="Arial"/>
          <w:i/>
        </w:rPr>
        <w:t>de</w:t>
      </w:r>
      <w:r w:rsidRPr="00802F06">
        <w:rPr>
          <w:rFonts w:ascii="Arial" w:hAnsi="Arial" w:cs="Arial"/>
          <w:i/>
          <w:spacing w:val="-2"/>
        </w:rPr>
        <w:t xml:space="preserve"> </w:t>
      </w:r>
      <w:r w:rsidRPr="00802F06">
        <w:rPr>
          <w:rFonts w:ascii="Arial" w:hAnsi="Arial" w:cs="Arial"/>
          <w:i/>
        </w:rPr>
        <w:t>afinidad</w:t>
      </w:r>
      <w:r w:rsidRPr="00802F06">
        <w:rPr>
          <w:rFonts w:ascii="Arial" w:hAnsi="Arial" w:cs="Arial"/>
          <w:i/>
          <w:spacing w:val="-2"/>
        </w:rPr>
        <w:t xml:space="preserve"> </w:t>
      </w:r>
      <w:r w:rsidRPr="00802F06">
        <w:rPr>
          <w:rFonts w:ascii="Arial" w:hAnsi="Arial" w:cs="Arial"/>
          <w:i/>
        </w:rPr>
        <w:t>o</w:t>
      </w:r>
      <w:r w:rsidRPr="00802F06">
        <w:rPr>
          <w:rFonts w:ascii="Arial" w:hAnsi="Arial" w:cs="Arial"/>
          <w:i/>
          <w:spacing w:val="-2"/>
        </w:rPr>
        <w:t xml:space="preserve"> </w:t>
      </w:r>
      <w:r w:rsidRPr="00802F06">
        <w:rPr>
          <w:rFonts w:ascii="Arial" w:hAnsi="Arial" w:cs="Arial"/>
          <w:i/>
        </w:rPr>
        <w:t>primero</w:t>
      </w:r>
      <w:r w:rsidRPr="00802F06">
        <w:rPr>
          <w:rFonts w:ascii="Arial" w:hAnsi="Arial" w:cs="Arial"/>
          <w:i/>
          <w:spacing w:val="-2"/>
        </w:rPr>
        <w:t xml:space="preserve"> </w:t>
      </w:r>
      <w:r w:rsidRPr="00802F06">
        <w:rPr>
          <w:rFonts w:ascii="Arial" w:hAnsi="Arial" w:cs="Arial"/>
          <w:i/>
        </w:rPr>
        <w:t>civil.</w:t>
      </w:r>
    </w:p>
    <w:p w14:paraId="030ECA49" w14:textId="77777777" w:rsidR="000D4DBB" w:rsidRPr="00802F06" w:rsidRDefault="000D4DBB" w:rsidP="000D4DBB">
      <w:pPr>
        <w:pStyle w:val="Prrafodelista"/>
        <w:jc w:val="both"/>
        <w:rPr>
          <w:rFonts w:ascii="Arial" w:hAnsi="Arial" w:cs="Arial"/>
          <w:i/>
        </w:rPr>
      </w:pPr>
    </w:p>
    <w:p w14:paraId="697302C5" w14:textId="77777777" w:rsidR="000D4DBB" w:rsidRPr="00802F06" w:rsidRDefault="000D4DBB" w:rsidP="000D4DBB">
      <w:pPr>
        <w:jc w:val="both"/>
        <w:rPr>
          <w:rFonts w:ascii="Arial" w:hAnsi="Arial" w:cs="Arial"/>
        </w:rPr>
      </w:pPr>
      <w:r w:rsidRPr="00802F06">
        <w:rPr>
          <w:rFonts w:ascii="Arial" w:hAnsi="Arial" w:cs="Arial"/>
        </w:rPr>
        <w:lastRenderedPageBreak/>
        <w:t>Para</w:t>
      </w:r>
      <w:r w:rsidRPr="00802F06">
        <w:rPr>
          <w:rFonts w:ascii="Arial" w:hAnsi="Arial" w:cs="Arial"/>
          <w:spacing w:val="11"/>
        </w:rPr>
        <w:t xml:space="preserve"> </w:t>
      </w:r>
      <w:r w:rsidRPr="00802F06">
        <w:rPr>
          <w:rFonts w:ascii="Arial" w:hAnsi="Arial" w:cs="Arial"/>
        </w:rPr>
        <w:t>todos</w:t>
      </w:r>
      <w:r w:rsidRPr="00802F06">
        <w:rPr>
          <w:rFonts w:ascii="Arial" w:hAnsi="Arial" w:cs="Arial"/>
          <w:spacing w:val="55"/>
        </w:rPr>
        <w:t xml:space="preserve"> </w:t>
      </w:r>
      <w:r w:rsidRPr="00802F06">
        <w:rPr>
          <w:rFonts w:ascii="Arial" w:hAnsi="Arial" w:cs="Arial"/>
        </w:rPr>
        <w:t>los</w:t>
      </w:r>
      <w:r w:rsidRPr="00802F06">
        <w:rPr>
          <w:rFonts w:ascii="Arial" w:hAnsi="Arial" w:cs="Arial"/>
          <w:spacing w:val="56"/>
        </w:rPr>
        <w:t xml:space="preserve"> </w:t>
      </w:r>
      <w:r w:rsidRPr="00802F06">
        <w:rPr>
          <w:rFonts w:ascii="Arial" w:hAnsi="Arial" w:cs="Arial"/>
        </w:rPr>
        <w:t>efectos</w:t>
      </w:r>
      <w:r w:rsidRPr="00802F06">
        <w:rPr>
          <w:rFonts w:ascii="Arial" w:hAnsi="Arial" w:cs="Arial"/>
          <w:spacing w:val="56"/>
        </w:rPr>
        <w:t xml:space="preserve"> </w:t>
      </w:r>
      <w:r w:rsidRPr="00802F06">
        <w:rPr>
          <w:rFonts w:ascii="Arial" w:hAnsi="Arial" w:cs="Arial"/>
        </w:rPr>
        <w:t>se</w:t>
      </w:r>
      <w:r w:rsidRPr="00802F06">
        <w:rPr>
          <w:rFonts w:ascii="Arial" w:hAnsi="Arial" w:cs="Arial"/>
          <w:spacing w:val="55"/>
        </w:rPr>
        <w:t xml:space="preserve"> </w:t>
      </w:r>
      <w:r w:rsidRPr="00802F06">
        <w:rPr>
          <w:rFonts w:ascii="Arial" w:hAnsi="Arial" w:cs="Arial"/>
        </w:rPr>
        <w:t>entiende</w:t>
      </w:r>
      <w:r w:rsidRPr="00802F06">
        <w:rPr>
          <w:rFonts w:ascii="Arial" w:hAnsi="Arial" w:cs="Arial"/>
          <w:spacing w:val="56"/>
        </w:rPr>
        <w:t xml:space="preserve"> </w:t>
      </w:r>
      <w:r w:rsidRPr="00802F06">
        <w:rPr>
          <w:rFonts w:ascii="Arial" w:hAnsi="Arial" w:cs="Arial"/>
        </w:rPr>
        <w:t>que</w:t>
      </w:r>
      <w:r w:rsidRPr="00802F06">
        <w:rPr>
          <w:rFonts w:ascii="Arial" w:hAnsi="Arial" w:cs="Arial"/>
          <w:spacing w:val="56"/>
        </w:rPr>
        <w:t xml:space="preserve"> </w:t>
      </w:r>
      <w:r w:rsidRPr="00802F06">
        <w:rPr>
          <w:rFonts w:ascii="Arial" w:hAnsi="Arial" w:cs="Arial"/>
        </w:rPr>
        <w:t>no</w:t>
      </w:r>
      <w:r w:rsidRPr="00802F06">
        <w:rPr>
          <w:rFonts w:ascii="Arial" w:hAnsi="Arial" w:cs="Arial"/>
          <w:spacing w:val="56"/>
        </w:rPr>
        <w:t xml:space="preserve"> </w:t>
      </w:r>
      <w:r w:rsidRPr="00802F06">
        <w:rPr>
          <w:rFonts w:ascii="Arial" w:hAnsi="Arial" w:cs="Arial"/>
        </w:rPr>
        <w:t>hay</w:t>
      </w:r>
      <w:r w:rsidRPr="00802F06">
        <w:rPr>
          <w:rFonts w:ascii="Arial" w:hAnsi="Arial" w:cs="Arial"/>
          <w:spacing w:val="55"/>
        </w:rPr>
        <w:t xml:space="preserve"> </w:t>
      </w:r>
      <w:r w:rsidRPr="00802F06">
        <w:rPr>
          <w:rFonts w:ascii="Arial" w:hAnsi="Arial" w:cs="Arial"/>
        </w:rPr>
        <w:t>conflicto</w:t>
      </w:r>
      <w:r w:rsidRPr="00802F06">
        <w:rPr>
          <w:rFonts w:ascii="Arial" w:hAnsi="Arial" w:cs="Arial"/>
          <w:spacing w:val="56"/>
        </w:rPr>
        <w:t xml:space="preserve"> </w:t>
      </w:r>
      <w:r w:rsidRPr="00802F06">
        <w:rPr>
          <w:rFonts w:ascii="Arial" w:hAnsi="Arial" w:cs="Arial"/>
        </w:rPr>
        <w:t>de</w:t>
      </w:r>
      <w:r w:rsidRPr="00802F06">
        <w:rPr>
          <w:rFonts w:ascii="Arial" w:hAnsi="Arial" w:cs="Arial"/>
          <w:spacing w:val="56"/>
        </w:rPr>
        <w:t xml:space="preserve"> </w:t>
      </w:r>
      <w:r w:rsidRPr="00802F06">
        <w:rPr>
          <w:rFonts w:ascii="Arial" w:hAnsi="Arial" w:cs="Arial"/>
        </w:rPr>
        <w:t>interés</w:t>
      </w:r>
      <w:r w:rsidRPr="00802F06">
        <w:rPr>
          <w:rFonts w:ascii="Arial" w:hAnsi="Arial" w:cs="Arial"/>
          <w:spacing w:val="56"/>
        </w:rPr>
        <w:t xml:space="preserve"> </w:t>
      </w:r>
      <w:r w:rsidRPr="00802F06">
        <w:rPr>
          <w:rFonts w:ascii="Arial" w:hAnsi="Arial" w:cs="Arial"/>
        </w:rPr>
        <w:t>en</w:t>
      </w:r>
      <w:r w:rsidRPr="00802F06">
        <w:rPr>
          <w:rFonts w:ascii="Arial" w:hAnsi="Arial" w:cs="Arial"/>
          <w:spacing w:val="55"/>
        </w:rPr>
        <w:t xml:space="preserve"> </w:t>
      </w:r>
      <w:r w:rsidRPr="00802F06">
        <w:rPr>
          <w:rFonts w:ascii="Arial" w:hAnsi="Arial" w:cs="Arial"/>
        </w:rPr>
        <w:t>las</w:t>
      </w:r>
      <w:r w:rsidRPr="00802F06">
        <w:rPr>
          <w:rFonts w:ascii="Arial" w:hAnsi="Arial" w:cs="Arial"/>
          <w:spacing w:val="-59"/>
        </w:rPr>
        <w:t xml:space="preserve"> </w:t>
      </w:r>
      <w:r w:rsidRPr="00802F06">
        <w:rPr>
          <w:rFonts w:ascii="Arial" w:hAnsi="Arial" w:cs="Arial"/>
        </w:rPr>
        <w:t>siguientes</w:t>
      </w:r>
      <w:r w:rsidRPr="00802F06">
        <w:rPr>
          <w:rFonts w:ascii="Arial" w:hAnsi="Arial" w:cs="Arial"/>
          <w:spacing w:val="-2"/>
        </w:rPr>
        <w:t xml:space="preserve"> </w:t>
      </w:r>
      <w:r w:rsidRPr="00802F06">
        <w:rPr>
          <w:rFonts w:ascii="Arial" w:hAnsi="Arial" w:cs="Arial"/>
        </w:rPr>
        <w:t>circunstancias:</w:t>
      </w:r>
    </w:p>
    <w:p w14:paraId="7C3E3EDE" w14:textId="77777777" w:rsidR="000D4DBB" w:rsidRPr="00802F06" w:rsidRDefault="000D4DBB" w:rsidP="000D4DBB">
      <w:pPr>
        <w:pStyle w:val="Prrafodelista"/>
        <w:jc w:val="both"/>
        <w:rPr>
          <w:rFonts w:ascii="Arial" w:hAnsi="Arial" w:cs="Arial"/>
        </w:rPr>
      </w:pPr>
    </w:p>
    <w:p w14:paraId="7AFED2CA" w14:textId="77777777" w:rsidR="000D4DBB" w:rsidRPr="00802F06" w:rsidRDefault="000D4DBB" w:rsidP="000D4DBB">
      <w:pPr>
        <w:pStyle w:val="Prrafodelista"/>
        <w:jc w:val="both"/>
        <w:rPr>
          <w:rFonts w:ascii="Arial" w:hAnsi="Arial" w:cs="Arial"/>
          <w:i/>
        </w:rPr>
      </w:pPr>
      <w:r w:rsidRPr="00802F06">
        <w:rPr>
          <w:rFonts w:ascii="Arial" w:hAnsi="Arial" w:cs="Arial"/>
          <w:i/>
        </w:rPr>
        <w:t>Cuando el congresista participe, discuta, vote un proyecto de ley o de</w:t>
      </w:r>
      <w:r w:rsidRPr="00802F06">
        <w:rPr>
          <w:rFonts w:ascii="Arial" w:hAnsi="Arial" w:cs="Arial"/>
          <w:i/>
          <w:spacing w:val="1"/>
        </w:rPr>
        <w:t xml:space="preserve"> </w:t>
      </w:r>
      <w:r w:rsidRPr="00802F06">
        <w:rPr>
          <w:rFonts w:ascii="Arial" w:hAnsi="Arial" w:cs="Arial"/>
          <w:i/>
        </w:rPr>
        <w:t>acto legislativo que otorgue beneficios o cargos de carácter general, es</w:t>
      </w:r>
      <w:r w:rsidRPr="00802F06">
        <w:rPr>
          <w:rFonts w:ascii="Arial" w:hAnsi="Arial" w:cs="Arial"/>
          <w:i/>
          <w:spacing w:val="1"/>
        </w:rPr>
        <w:t xml:space="preserve"> </w:t>
      </w:r>
      <w:r w:rsidRPr="00802F06">
        <w:rPr>
          <w:rFonts w:ascii="Arial" w:hAnsi="Arial" w:cs="Arial"/>
          <w:i/>
        </w:rPr>
        <w:t>decir cuando el interés del congresista coincide o se fusione con los</w:t>
      </w:r>
      <w:r w:rsidRPr="00802F06">
        <w:rPr>
          <w:rFonts w:ascii="Arial" w:hAnsi="Arial" w:cs="Arial"/>
          <w:i/>
          <w:spacing w:val="1"/>
        </w:rPr>
        <w:t xml:space="preserve"> </w:t>
      </w:r>
      <w:r w:rsidRPr="00802F06">
        <w:rPr>
          <w:rFonts w:ascii="Arial" w:hAnsi="Arial" w:cs="Arial"/>
          <w:i/>
        </w:rPr>
        <w:t>intereses</w:t>
      </w:r>
      <w:r w:rsidRPr="00802F06">
        <w:rPr>
          <w:rFonts w:ascii="Arial" w:hAnsi="Arial" w:cs="Arial"/>
          <w:i/>
          <w:spacing w:val="-2"/>
        </w:rPr>
        <w:t xml:space="preserve"> </w:t>
      </w:r>
      <w:r w:rsidRPr="00802F06">
        <w:rPr>
          <w:rFonts w:ascii="Arial" w:hAnsi="Arial" w:cs="Arial"/>
          <w:i/>
        </w:rPr>
        <w:t>de</w:t>
      </w:r>
      <w:r w:rsidRPr="00802F06">
        <w:rPr>
          <w:rFonts w:ascii="Arial" w:hAnsi="Arial" w:cs="Arial"/>
          <w:i/>
          <w:spacing w:val="-1"/>
        </w:rPr>
        <w:t xml:space="preserve"> </w:t>
      </w:r>
      <w:r w:rsidRPr="00802F06">
        <w:rPr>
          <w:rFonts w:ascii="Arial" w:hAnsi="Arial" w:cs="Arial"/>
          <w:i/>
        </w:rPr>
        <w:t>los</w:t>
      </w:r>
      <w:r w:rsidRPr="00802F06">
        <w:rPr>
          <w:rFonts w:ascii="Arial" w:hAnsi="Arial" w:cs="Arial"/>
          <w:i/>
          <w:spacing w:val="-1"/>
        </w:rPr>
        <w:t xml:space="preserve"> </w:t>
      </w:r>
      <w:r w:rsidRPr="00802F06">
        <w:rPr>
          <w:rFonts w:ascii="Arial" w:hAnsi="Arial" w:cs="Arial"/>
          <w:i/>
        </w:rPr>
        <w:t>electores.</w:t>
      </w:r>
    </w:p>
    <w:p w14:paraId="1CE9913C" w14:textId="77777777" w:rsidR="000D4DBB" w:rsidRPr="00802F06" w:rsidRDefault="000D4DBB" w:rsidP="000D4DBB">
      <w:pPr>
        <w:pStyle w:val="Prrafodelista"/>
        <w:jc w:val="both"/>
        <w:rPr>
          <w:rFonts w:ascii="Arial" w:hAnsi="Arial" w:cs="Arial"/>
          <w:i/>
        </w:rPr>
      </w:pPr>
    </w:p>
    <w:p w14:paraId="47757C65" w14:textId="4B64674A" w:rsidR="000D4DBB" w:rsidRPr="00802F06" w:rsidRDefault="000D4DBB" w:rsidP="000D4DBB">
      <w:pPr>
        <w:pStyle w:val="Prrafodelista"/>
        <w:jc w:val="both"/>
        <w:rPr>
          <w:rFonts w:ascii="Arial" w:hAnsi="Arial" w:cs="Arial"/>
          <w:i/>
        </w:rPr>
      </w:pPr>
      <w:r w:rsidRPr="00802F06">
        <w:rPr>
          <w:rFonts w:ascii="Arial" w:hAnsi="Arial" w:cs="Arial"/>
          <w:i/>
        </w:rPr>
        <w:t xml:space="preserve">Cuando el beneficio podría o no configurarse para el congresista en el </w:t>
      </w:r>
      <w:r w:rsidRPr="00802F06">
        <w:rPr>
          <w:rFonts w:ascii="Arial" w:hAnsi="Arial" w:cs="Arial"/>
          <w:i/>
          <w:spacing w:val="-59"/>
        </w:rPr>
        <w:t xml:space="preserve"> </w:t>
      </w:r>
      <w:r w:rsidRPr="00802F06">
        <w:rPr>
          <w:rFonts w:ascii="Arial" w:hAnsi="Arial" w:cs="Arial"/>
          <w:i/>
        </w:rPr>
        <w:t>futuro.</w:t>
      </w:r>
    </w:p>
    <w:p w14:paraId="766187E1" w14:textId="50FEDA75" w:rsidR="000D4DBB" w:rsidRPr="00802F06" w:rsidRDefault="000D4DBB" w:rsidP="000D4DBB">
      <w:pPr>
        <w:pStyle w:val="Prrafodelista"/>
        <w:jc w:val="both"/>
        <w:rPr>
          <w:rFonts w:ascii="Arial" w:hAnsi="Arial" w:cs="Arial"/>
          <w:i/>
        </w:rPr>
      </w:pPr>
    </w:p>
    <w:p w14:paraId="16A6B47C" w14:textId="77777777" w:rsidR="000D4DBB" w:rsidRPr="00802F06" w:rsidRDefault="000D4DBB" w:rsidP="000D4DBB">
      <w:pPr>
        <w:pStyle w:val="Prrafodelista"/>
        <w:jc w:val="both"/>
        <w:rPr>
          <w:rFonts w:ascii="Arial" w:hAnsi="Arial" w:cs="Arial"/>
          <w:i/>
        </w:rPr>
      </w:pPr>
      <w:r w:rsidRPr="00802F06">
        <w:rPr>
          <w:rFonts w:ascii="Arial" w:hAnsi="Arial" w:cs="Arial"/>
          <w:i/>
        </w:rPr>
        <w:t>Cuando el congresista participe, discuta o vote artículos de proyectos</w:t>
      </w:r>
      <w:r w:rsidRPr="00802F06">
        <w:rPr>
          <w:rFonts w:ascii="Arial" w:hAnsi="Arial" w:cs="Arial"/>
          <w:i/>
          <w:spacing w:val="1"/>
        </w:rPr>
        <w:t xml:space="preserve"> </w:t>
      </w:r>
      <w:r w:rsidRPr="00802F06">
        <w:rPr>
          <w:rFonts w:ascii="Arial" w:hAnsi="Arial" w:cs="Arial"/>
          <w:i/>
        </w:rPr>
        <w:t>de</w:t>
      </w:r>
      <w:r w:rsidRPr="00802F06">
        <w:rPr>
          <w:rFonts w:ascii="Arial" w:hAnsi="Arial" w:cs="Arial"/>
          <w:i/>
          <w:spacing w:val="1"/>
        </w:rPr>
        <w:t xml:space="preserve"> </w:t>
      </w:r>
      <w:r w:rsidRPr="00802F06">
        <w:rPr>
          <w:rFonts w:ascii="Arial" w:hAnsi="Arial" w:cs="Arial"/>
          <w:i/>
        </w:rPr>
        <w:t>ley</w:t>
      </w:r>
      <w:r w:rsidRPr="00802F06">
        <w:rPr>
          <w:rFonts w:ascii="Arial" w:hAnsi="Arial" w:cs="Arial"/>
          <w:i/>
          <w:spacing w:val="1"/>
        </w:rPr>
        <w:t xml:space="preserve"> </w:t>
      </w:r>
      <w:r w:rsidRPr="00802F06">
        <w:rPr>
          <w:rFonts w:ascii="Arial" w:hAnsi="Arial" w:cs="Arial"/>
          <w:i/>
        </w:rPr>
        <w:t>o</w:t>
      </w:r>
      <w:r w:rsidRPr="00802F06">
        <w:rPr>
          <w:rFonts w:ascii="Arial" w:hAnsi="Arial" w:cs="Arial"/>
          <w:i/>
          <w:spacing w:val="1"/>
        </w:rPr>
        <w:t xml:space="preserve"> </w:t>
      </w:r>
      <w:r w:rsidRPr="00802F06">
        <w:rPr>
          <w:rFonts w:ascii="Arial" w:hAnsi="Arial" w:cs="Arial"/>
          <w:i/>
        </w:rPr>
        <w:t>acto</w:t>
      </w:r>
      <w:r w:rsidRPr="00802F06">
        <w:rPr>
          <w:rFonts w:ascii="Arial" w:hAnsi="Arial" w:cs="Arial"/>
          <w:i/>
          <w:spacing w:val="1"/>
        </w:rPr>
        <w:t xml:space="preserve"> </w:t>
      </w:r>
      <w:r w:rsidRPr="00802F06">
        <w:rPr>
          <w:rFonts w:ascii="Arial" w:hAnsi="Arial" w:cs="Arial"/>
          <w:i/>
        </w:rPr>
        <w:t>legislativo</w:t>
      </w:r>
      <w:r w:rsidRPr="00802F06">
        <w:rPr>
          <w:rFonts w:ascii="Arial" w:hAnsi="Arial" w:cs="Arial"/>
          <w:i/>
          <w:spacing w:val="1"/>
        </w:rPr>
        <w:t xml:space="preserve"> </w:t>
      </w:r>
      <w:r w:rsidRPr="00802F06">
        <w:rPr>
          <w:rFonts w:ascii="Arial" w:hAnsi="Arial" w:cs="Arial"/>
          <w:i/>
        </w:rPr>
        <w:t>de</w:t>
      </w:r>
      <w:r w:rsidRPr="00802F06">
        <w:rPr>
          <w:rFonts w:ascii="Arial" w:hAnsi="Arial" w:cs="Arial"/>
          <w:i/>
          <w:spacing w:val="1"/>
        </w:rPr>
        <w:t xml:space="preserve"> </w:t>
      </w:r>
      <w:r w:rsidRPr="00802F06">
        <w:rPr>
          <w:rFonts w:ascii="Arial" w:hAnsi="Arial" w:cs="Arial"/>
          <w:i/>
        </w:rPr>
        <w:t>carácter</w:t>
      </w:r>
      <w:r w:rsidRPr="00802F06">
        <w:rPr>
          <w:rFonts w:ascii="Arial" w:hAnsi="Arial" w:cs="Arial"/>
          <w:i/>
          <w:spacing w:val="1"/>
        </w:rPr>
        <w:t xml:space="preserve"> </w:t>
      </w:r>
      <w:r w:rsidRPr="00802F06">
        <w:rPr>
          <w:rFonts w:ascii="Arial" w:hAnsi="Arial" w:cs="Arial"/>
          <w:i/>
        </w:rPr>
        <w:t>particular,</w:t>
      </w:r>
      <w:r w:rsidRPr="00802F06">
        <w:rPr>
          <w:rFonts w:ascii="Arial" w:hAnsi="Arial" w:cs="Arial"/>
          <w:i/>
          <w:spacing w:val="1"/>
        </w:rPr>
        <w:t xml:space="preserve"> </w:t>
      </w:r>
      <w:r w:rsidRPr="00802F06">
        <w:rPr>
          <w:rFonts w:ascii="Arial" w:hAnsi="Arial" w:cs="Arial"/>
          <w:i/>
        </w:rPr>
        <w:t>que</w:t>
      </w:r>
      <w:r w:rsidRPr="00802F06">
        <w:rPr>
          <w:rFonts w:ascii="Arial" w:hAnsi="Arial" w:cs="Arial"/>
          <w:i/>
          <w:spacing w:val="61"/>
        </w:rPr>
        <w:t xml:space="preserve"> </w:t>
      </w:r>
      <w:r w:rsidRPr="00802F06">
        <w:rPr>
          <w:rFonts w:ascii="Arial" w:hAnsi="Arial" w:cs="Arial"/>
          <w:i/>
        </w:rPr>
        <w:t>establezcan</w:t>
      </w:r>
      <w:r w:rsidRPr="00802F06">
        <w:rPr>
          <w:rFonts w:ascii="Arial" w:hAnsi="Arial" w:cs="Arial"/>
          <w:i/>
          <w:spacing w:val="1"/>
        </w:rPr>
        <w:t xml:space="preserve"> </w:t>
      </w:r>
      <w:r w:rsidRPr="00802F06">
        <w:rPr>
          <w:rFonts w:ascii="Arial" w:hAnsi="Arial" w:cs="Arial"/>
          <w:i/>
        </w:rPr>
        <w:t>sanciones o disminuyan beneficios, en el cual, el congresista tiene un</w:t>
      </w:r>
      <w:r w:rsidRPr="00802F06">
        <w:rPr>
          <w:rFonts w:ascii="Arial" w:hAnsi="Arial" w:cs="Arial"/>
          <w:i/>
          <w:spacing w:val="1"/>
        </w:rPr>
        <w:t xml:space="preserve"> </w:t>
      </w:r>
      <w:r w:rsidRPr="00802F06">
        <w:rPr>
          <w:rFonts w:ascii="Arial" w:hAnsi="Arial" w:cs="Arial"/>
          <w:i/>
        </w:rPr>
        <w:t>interés</w:t>
      </w:r>
      <w:r w:rsidRPr="00802F06">
        <w:rPr>
          <w:rFonts w:ascii="Arial" w:hAnsi="Arial" w:cs="Arial"/>
          <w:i/>
          <w:spacing w:val="-8"/>
        </w:rPr>
        <w:t xml:space="preserve"> </w:t>
      </w:r>
      <w:r w:rsidRPr="00802F06">
        <w:rPr>
          <w:rFonts w:ascii="Arial" w:hAnsi="Arial" w:cs="Arial"/>
          <w:i/>
        </w:rPr>
        <w:t>particular,</w:t>
      </w:r>
      <w:r w:rsidRPr="00802F06">
        <w:rPr>
          <w:rFonts w:ascii="Arial" w:hAnsi="Arial" w:cs="Arial"/>
          <w:i/>
          <w:spacing w:val="-7"/>
        </w:rPr>
        <w:t xml:space="preserve"> </w:t>
      </w:r>
      <w:r w:rsidRPr="00802F06">
        <w:rPr>
          <w:rFonts w:ascii="Arial" w:hAnsi="Arial" w:cs="Arial"/>
          <w:i/>
        </w:rPr>
        <w:t>actual</w:t>
      </w:r>
      <w:r w:rsidRPr="00802F06">
        <w:rPr>
          <w:rFonts w:ascii="Arial" w:hAnsi="Arial" w:cs="Arial"/>
          <w:i/>
          <w:spacing w:val="-7"/>
        </w:rPr>
        <w:t xml:space="preserve"> </w:t>
      </w:r>
      <w:r w:rsidRPr="00802F06">
        <w:rPr>
          <w:rFonts w:ascii="Arial" w:hAnsi="Arial" w:cs="Arial"/>
          <w:i/>
        </w:rPr>
        <w:t>y</w:t>
      </w:r>
      <w:r w:rsidRPr="00802F06">
        <w:rPr>
          <w:rFonts w:ascii="Arial" w:hAnsi="Arial" w:cs="Arial"/>
          <w:i/>
          <w:spacing w:val="-7"/>
        </w:rPr>
        <w:t xml:space="preserve"> </w:t>
      </w:r>
      <w:r w:rsidRPr="00802F06">
        <w:rPr>
          <w:rFonts w:ascii="Arial" w:hAnsi="Arial" w:cs="Arial"/>
          <w:i/>
        </w:rPr>
        <w:t>directo.</w:t>
      </w:r>
      <w:r w:rsidRPr="00802F06">
        <w:rPr>
          <w:rFonts w:ascii="Arial" w:hAnsi="Arial" w:cs="Arial"/>
          <w:i/>
          <w:spacing w:val="-8"/>
        </w:rPr>
        <w:t xml:space="preserve"> </w:t>
      </w:r>
      <w:r w:rsidRPr="00802F06">
        <w:rPr>
          <w:rFonts w:ascii="Arial" w:hAnsi="Arial" w:cs="Arial"/>
          <w:i/>
        </w:rPr>
        <w:t>El</w:t>
      </w:r>
      <w:r w:rsidRPr="00802F06">
        <w:rPr>
          <w:rFonts w:ascii="Arial" w:hAnsi="Arial" w:cs="Arial"/>
          <w:i/>
          <w:spacing w:val="-7"/>
        </w:rPr>
        <w:t xml:space="preserve"> </w:t>
      </w:r>
      <w:r w:rsidRPr="00802F06">
        <w:rPr>
          <w:rFonts w:ascii="Arial" w:hAnsi="Arial" w:cs="Arial"/>
          <w:i/>
        </w:rPr>
        <w:t>voto</w:t>
      </w:r>
      <w:r w:rsidRPr="00802F06">
        <w:rPr>
          <w:rFonts w:ascii="Arial" w:hAnsi="Arial" w:cs="Arial"/>
          <w:i/>
          <w:spacing w:val="-7"/>
        </w:rPr>
        <w:t xml:space="preserve"> </w:t>
      </w:r>
      <w:r w:rsidRPr="00802F06">
        <w:rPr>
          <w:rFonts w:ascii="Arial" w:hAnsi="Arial" w:cs="Arial"/>
          <w:i/>
        </w:rPr>
        <w:t>negativo</w:t>
      </w:r>
      <w:r w:rsidRPr="00802F06">
        <w:rPr>
          <w:rFonts w:ascii="Arial" w:hAnsi="Arial" w:cs="Arial"/>
          <w:i/>
          <w:spacing w:val="-7"/>
        </w:rPr>
        <w:t xml:space="preserve"> </w:t>
      </w:r>
      <w:r w:rsidRPr="00802F06">
        <w:rPr>
          <w:rFonts w:ascii="Arial" w:hAnsi="Arial" w:cs="Arial"/>
          <w:i/>
        </w:rPr>
        <w:t>no</w:t>
      </w:r>
      <w:r w:rsidRPr="00802F06">
        <w:rPr>
          <w:rFonts w:ascii="Arial" w:hAnsi="Arial" w:cs="Arial"/>
          <w:i/>
          <w:spacing w:val="-8"/>
        </w:rPr>
        <w:t xml:space="preserve"> </w:t>
      </w:r>
      <w:r w:rsidRPr="00802F06">
        <w:rPr>
          <w:rFonts w:ascii="Arial" w:hAnsi="Arial" w:cs="Arial"/>
          <w:i/>
        </w:rPr>
        <w:t>constituirá</w:t>
      </w:r>
      <w:r w:rsidRPr="00802F06">
        <w:rPr>
          <w:rFonts w:ascii="Arial" w:hAnsi="Arial" w:cs="Arial"/>
          <w:i/>
          <w:spacing w:val="-7"/>
        </w:rPr>
        <w:t xml:space="preserve"> </w:t>
      </w:r>
      <w:r w:rsidRPr="00802F06">
        <w:rPr>
          <w:rFonts w:ascii="Arial" w:hAnsi="Arial" w:cs="Arial"/>
          <w:i/>
        </w:rPr>
        <w:t>conflicto</w:t>
      </w:r>
      <w:r w:rsidRPr="00802F06">
        <w:rPr>
          <w:rFonts w:ascii="Arial" w:hAnsi="Arial" w:cs="Arial"/>
          <w:i/>
          <w:spacing w:val="1"/>
        </w:rPr>
        <w:t xml:space="preserve"> </w:t>
      </w:r>
      <w:r w:rsidRPr="00802F06">
        <w:rPr>
          <w:rFonts w:ascii="Arial" w:hAnsi="Arial" w:cs="Arial"/>
          <w:i/>
        </w:rPr>
        <w:t>de</w:t>
      </w:r>
      <w:r w:rsidRPr="00802F06">
        <w:rPr>
          <w:rFonts w:ascii="Arial" w:hAnsi="Arial" w:cs="Arial"/>
          <w:i/>
          <w:spacing w:val="-2"/>
        </w:rPr>
        <w:t xml:space="preserve"> </w:t>
      </w:r>
      <w:r w:rsidRPr="00802F06">
        <w:rPr>
          <w:rFonts w:ascii="Arial" w:hAnsi="Arial" w:cs="Arial"/>
          <w:i/>
        </w:rPr>
        <w:t>interés</w:t>
      </w:r>
      <w:r w:rsidRPr="00802F06">
        <w:rPr>
          <w:rFonts w:ascii="Arial" w:hAnsi="Arial" w:cs="Arial"/>
          <w:i/>
          <w:spacing w:val="-2"/>
        </w:rPr>
        <w:t xml:space="preserve"> </w:t>
      </w:r>
      <w:r w:rsidRPr="00802F06">
        <w:rPr>
          <w:rFonts w:ascii="Arial" w:hAnsi="Arial" w:cs="Arial"/>
          <w:i/>
        </w:rPr>
        <w:t>cuando</w:t>
      </w:r>
      <w:r w:rsidRPr="00802F06">
        <w:rPr>
          <w:rFonts w:ascii="Arial" w:hAnsi="Arial" w:cs="Arial"/>
          <w:i/>
          <w:spacing w:val="-2"/>
        </w:rPr>
        <w:t xml:space="preserve"> </w:t>
      </w:r>
      <w:r w:rsidRPr="00802F06">
        <w:rPr>
          <w:rFonts w:ascii="Arial" w:hAnsi="Arial" w:cs="Arial"/>
          <w:i/>
        </w:rPr>
        <w:t>mantiene</w:t>
      </w:r>
      <w:r w:rsidRPr="00802F06">
        <w:rPr>
          <w:rFonts w:ascii="Arial" w:hAnsi="Arial" w:cs="Arial"/>
          <w:i/>
          <w:spacing w:val="-2"/>
        </w:rPr>
        <w:t xml:space="preserve"> </w:t>
      </w:r>
      <w:r w:rsidRPr="00802F06">
        <w:rPr>
          <w:rFonts w:ascii="Arial" w:hAnsi="Arial" w:cs="Arial"/>
          <w:i/>
        </w:rPr>
        <w:t>la</w:t>
      </w:r>
      <w:r w:rsidRPr="00802F06">
        <w:rPr>
          <w:rFonts w:ascii="Arial" w:hAnsi="Arial" w:cs="Arial"/>
          <w:i/>
          <w:spacing w:val="-2"/>
        </w:rPr>
        <w:t xml:space="preserve"> </w:t>
      </w:r>
      <w:r w:rsidRPr="00802F06">
        <w:rPr>
          <w:rFonts w:ascii="Arial" w:hAnsi="Arial" w:cs="Arial"/>
          <w:i/>
        </w:rPr>
        <w:t>normatividad</w:t>
      </w:r>
      <w:r w:rsidRPr="00802F06">
        <w:rPr>
          <w:rFonts w:ascii="Arial" w:hAnsi="Arial" w:cs="Arial"/>
          <w:i/>
          <w:spacing w:val="-2"/>
        </w:rPr>
        <w:t xml:space="preserve"> </w:t>
      </w:r>
      <w:r w:rsidRPr="00802F06">
        <w:rPr>
          <w:rFonts w:ascii="Arial" w:hAnsi="Arial" w:cs="Arial"/>
          <w:i/>
        </w:rPr>
        <w:t>vigente.</w:t>
      </w:r>
    </w:p>
    <w:p w14:paraId="1466ADB9" w14:textId="77777777" w:rsidR="000D4DBB" w:rsidRPr="00802F06" w:rsidRDefault="000D4DBB" w:rsidP="000D4DBB">
      <w:pPr>
        <w:pStyle w:val="Prrafodelista"/>
        <w:jc w:val="both"/>
        <w:rPr>
          <w:rFonts w:ascii="Arial" w:hAnsi="Arial" w:cs="Arial"/>
          <w:i/>
        </w:rPr>
      </w:pPr>
    </w:p>
    <w:p w14:paraId="42236048" w14:textId="77777777" w:rsidR="000D4DBB" w:rsidRPr="00802F06" w:rsidRDefault="000D4DBB" w:rsidP="000D4DBB">
      <w:pPr>
        <w:pStyle w:val="Prrafodelista"/>
        <w:jc w:val="both"/>
        <w:rPr>
          <w:rFonts w:ascii="Arial" w:hAnsi="Arial" w:cs="Arial"/>
          <w:i/>
        </w:rPr>
      </w:pPr>
      <w:r w:rsidRPr="00802F06">
        <w:rPr>
          <w:rFonts w:ascii="Arial" w:hAnsi="Arial" w:cs="Arial"/>
          <w:i/>
        </w:rPr>
        <w:t>Cuando el congresista participe, discuta o vote artículos de proyectos</w:t>
      </w:r>
      <w:r w:rsidRPr="00802F06">
        <w:rPr>
          <w:rFonts w:ascii="Arial" w:hAnsi="Arial" w:cs="Arial"/>
          <w:i/>
          <w:spacing w:val="1"/>
        </w:rPr>
        <w:t xml:space="preserve"> </w:t>
      </w:r>
      <w:r w:rsidRPr="00802F06">
        <w:rPr>
          <w:rFonts w:ascii="Arial" w:hAnsi="Arial" w:cs="Arial"/>
          <w:i/>
        </w:rPr>
        <w:t>de ley o acto legislativo de carácter particular, que regula un sector</w:t>
      </w:r>
      <w:r w:rsidRPr="00802F06">
        <w:rPr>
          <w:rFonts w:ascii="Arial" w:hAnsi="Arial" w:cs="Arial"/>
          <w:i/>
          <w:spacing w:val="1"/>
        </w:rPr>
        <w:t xml:space="preserve"> </w:t>
      </w:r>
      <w:r w:rsidRPr="00802F06">
        <w:rPr>
          <w:rFonts w:ascii="Arial" w:hAnsi="Arial" w:cs="Arial"/>
          <w:i/>
        </w:rPr>
        <w:t>económico en el cual el congresista tiene un interés particular, actual y</w:t>
      </w:r>
      <w:r w:rsidRPr="00802F06">
        <w:rPr>
          <w:rFonts w:ascii="Arial" w:hAnsi="Arial" w:cs="Arial"/>
          <w:i/>
          <w:spacing w:val="1"/>
        </w:rPr>
        <w:t xml:space="preserve"> </w:t>
      </w:r>
      <w:r w:rsidRPr="00802F06">
        <w:rPr>
          <w:rFonts w:ascii="Arial" w:hAnsi="Arial" w:cs="Arial"/>
          <w:i/>
        </w:rPr>
        <w:t>directo,</w:t>
      </w:r>
      <w:r w:rsidRPr="00802F06">
        <w:rPr>
          <w:rFonts w:ascii="Arial" w:hAnsi="Arial" w:cs="Arial"/>
          <w:i/>
          <w:spacing w:val="-7"/>
        </w:rPr>
        <w:t xml:space="preserve"> </w:t>
      </w:r>
      <w:r w:rsidRPr="00802F06">
        <w:rPr>
          <w:rFonts w:ascii="Arial" w:hAnsi="Arial" w:cs="Arial"/>
          <w:i/>
        </w:rPr>
        <w:t>siempre</w:t>
      </w:r>
      <w:r w:rsidRPr="00802F06">
        <w:rPr>
          <w:rFonts w:ascii="Arial" w:hAnsi="Arial" w:cs="Arial"/>
          <w:i/>
          <w:spacing w:val="-7"/>
        </w:rPr>
        <w:t xml:space="preserve"> </w:t>
      </w:r>
      <w:r w:rsidRPr="00802F06">
        <w:rPr>
          <w:rFonts w:ascii="Arial" w:hAnsi="Arial" w:cs="Arial"/>
          <w:i/>
        </w:rPr>
        <w:t>y</w:t>
      </w:r>
      <w:r w:rsidRPr="00802F06">
        <w:rPr>
          <w:rFonts w:ascii="Arial" w:hAnsi="Arial" w:cs="Arial"/>
          <w:i/>
          <w:spacing w:val="-7"/>
        </w:rPr>
        <w:t xml:space="preserve"> </w:t>
      </w:r>
      <w:r w:rsidRPr="00802F06">
        <w:rPr>
          <w:rFonts w:ascii="Arial" w:hAnsi="Arial" w:cs="Arial"/>
          <w:i/>
        </w:rPr>
        <w:t>cuando</w:t>
      </w:r>
      <w:r w:rsidRPr="00802F06">
        <w:rPr>
          <w:rFonts w:ascii="Arial" w:hAnsi="Arial" w:cs="Arial"/>
          <w:i/>
          <w:spacing w:val="-7"/>
        </w:rPr>
        <w:t xml:space="preserve"> </w:t>
      </w:r>
      <w:r w:rsidRPr="00802F06">
        <w:rPr>
          <w:rFonts w:ascii="Arial" w:hAnsi="Arial" w:cs="Arial"/>
          <w:i/>
        </w:rPr>
        <w:t>no</w:t>
      </w:r>
      <w:r w:rsidRPr="00802F06">
        <w:rPr>
          <w:rFonts w:ascii="Arial" w:hAnsi="Arial" w:cs="Arial"/>
          <w:i/>
          <w:spacing w:val="-7"/>
        </w:rPr>
        <w:t xml:space="preserve"> </w:t>
      </w:r>
      <w:r w:rsidRPr="00802F06">
        <w:rPr>
          <w:rFonts w:ascii="Arial" w:hAnsi="Arial" w:cs="Arial"/>
          <w:i/>
        </w:rPr>
        <w:t>genere</w:t>
      </w:r>
      <w:r w:rsidRPr="00802F06">
        <w:rPr>
          <w:rFonts w:ascii="Arial" w:hAnsi="Arial" w:cs="Arial"/>
          <w:i/>
          <w:spacing w:val="-6"/>
        </w:rPr>
        <w:t xml:space="preserve"> </w:t>
      </w:r>
      <w:r w:rsidRPr="00802F06">
        <w:rPr>
          <w:rFonts w:ascii="Arial" w:hAnsi="Arial" w:cs="Arial"/>
          <w:i/>
        </w:rPr>
        <w:t>beneficio</w:t>
      </w:r>
      <w:r w:rsidRPr="00802F06">
        <w:rPr>
          <w:rFonts w:ascii="Arial" w:hAnsi="Arial" w:cs="Arial"/>
          <w:i/>
          <w:spacing w:val="-7"/>
        </w:rPr>
        <w:t xml:space="preserve"> </w:t>
      </w:r>
      <w:r w:rsidRPr="00802F06">
        <w:rPr>
          <w:rFonts w:ascii="Arial" w:hAnsi="Arial" w:cs="Arial"/>
          <w:i/>
        </w:rPr>
        <w:t>particular,</w:t>
      </w:r>
      <w:r w:rsidRPr="00802F06">
        <w:rPr>
          <w:rFonts w:ascii="Arial" w:hAnsi="Arial" w:cs="Arial"/>
          <w:i/>
          <w:spacing w:val="-7"/>
        </w:rPr>
        <w:t xml:space="preserve"> </w:t>
      </w:r>
      <w:r w:rsidRPr="00802F06">
        <w:rPr>
          <w:rFonts w:ascii="Arial" w:hAnsi="Arial" w:cs="Arial"/>
          <w:i/>
        </w:rPr>
        <w:t>directo</w:t>
      </w:r>
      <w:r w:rsidRPr="00802F06">
        <w:rPr>
          <w:rFonts w:ascii="Arial" w:hAnsi="Arial" w:cs="Arial"/>
          <w:i/>
          <w:spacing w:val="-7"/>
        </w:rPr>
        <w:t xml:space="preserve"> </w:t>
      </w:r>
      <w:r w:rsidRPr="00802F06">
        <w:rPr>
          <w:rFonts w:ascii="Arial" w:hAnsi="Arial" w:cs="Arial"/>
          <w:i/>
        </w:rPr>
        <w:t>y</w:t>
      </w:r>
      <w:r w:rsidRPr="00802F06">
        <w:rPr>
          <w:rFonts w:ascii="Arial" w:hAnsi="Arial" w:cs="Arial"/>
          <w:i/>
          <w:spacing w:val="-7"/>
        </w:rPr>
        <w:t xml:space="preserve"> </w:t>
      </w:r>
      <w:r w:rsidRPr="00802F06">
        <w:rPr>
          <w:rFonts w:ascii="Arial" w:hAnsi="Arial" w:cs="Arial"/>
          <w:i/>
        </w:rPr>
        <w:t>actual.</w:t>
      </w:r>
    </w:p>
    <w:p w14:paraId="62318E55" w14:textId="77777777" w:rsidR="000D4DBB" w:rsidRPr="00802F06" w:rsidRDefault="000D4DBB" w:rsidP="000D4DBB">
      <w:pPr>
        <w:pStyle w:val="Prrafodelista"/>
        <w:jc w:val="both"/>
        <w:rPr>
          <w:rFonts w:ascii="Arial" w:hAnsi="Arial" w:cs="Arial"/>
          <w:i/>
        </w:rPr>
      </w:pPr>
    </w:p>
    <w:p w14:paraId="222E4D77" w14:textId="77777777" w:rsidR="000D4DBB" w:rsidRPr="00802F06" w:rsidRDefault="000D4DBB" w:rsidP="000D4DBB">
      <w:pPr>
        <w:pStyle w:val="Prrafodelista"/>
        <w:jc w:val="both"/>
        <w:rPr>
          <w:rFonts w:ascii="Arial" w:hAnsi="Arial" w:cs="Arial"/>
          <w:i/>
        </w:rPr>
      </w:pPr>
      <w:r w:rsidRPr="00802F06">
        <w:rPr>
          <w:rFonts w:ascii="Arial" w:hAnsi="Arial" w:cs="Arial"/>
          <w:i/>
        </w:rPr>
        <w:t>Cuando el congresista participe, discuta o vote artículos de proyectos</w:t>
      </w:r>
      <w:r w:rsidRPr="00802F06">
        <w:rPr>
          <w:rFonts w:ascii="Arial" w:hAnsi="Arial" w:cs="Arial"/>
          <w:i/>
          <w:spacing w:val="1"/>
        </w:rPr>
        <w:t xml:space="preserve"> </w:t>
      </w:r>
      <w:r w:rsidRPr="00802F06">
        <w:rPr>
          <w:rFonts w:ascii="Arial" w:hAnsi="Arial" w:cs="Arial"/>
          <w:i/>
        </w:rPr>
        <w:t>de ley o acto legislativo que tratan sobre los sectores económicos de</w:t>
      </w:r>
      <w:r w:rsidRPr="00802F06">
        <w:rPr>
          <w:rFonts w:ascii="Arial" w:hAnsi="Arial" w:cs="Arial"/>
          <w:i/>
          <w:spacing w:val="1"/>
        </w:rPr>
        <w:t xml:space="preserve"> </w:t>
      </w:r>
      <w:r w:rsidRPr="00802F06">
        <w:rPr>
          <w:rFonts w:ascii="Arial" w:hAnsi="Arial" w:cs="Arial"/>
          <w:i/>
        </w:rPr>
        <w:t>quienes</w:t>
      </w:r>
      <w:r w:rsidRPr="00802F06">
        <w:rPr>
          <w:rFonts w:ascii="Arial" w:hAnsi="Arial" w:cs="Arial"/>
          <w:i/>
          <w:spacing w:val="1"/>
        </w:rPr>
        <w:t xml:space="preserve"> </w:t>
      </w:r>
      <w:r w:rsidRPr="00802F06">
        <w:rPr>
          <w:rFonts w:ascii="Arial" w:hAnsi="Arial" w:cs="Arial"/>
          <w:i/>
        </w:rPr>
        <w:t>fueron</w:t>
      </w:r>
      <w:r w:rsidRPr="00802F06">
        <w:rPr>
          <w:rFonts w:ascii="Arial" w:hAnsi="Arial" w:cs="Arial"/>
          <w:i/>
          <w:spacing w:val="1"/>
        </w:rPr>
        <w:t xml:space="preserve"> </w:t>
      </w:r>
      <w:r w:rsidRPr="00802F06">
        <w:rPr>
          <w:rFonts w:ascii="Arial" w:hAnsi="Arial" w:cs="Arial"/>
          <w:i/>
        </w:rPr>
        <w:t>financiadores</w:t>
      </w:r>
      <w:r w:rsidRPr="00802F06">
        <w:rPr>
          <w:rFonts w:ascii="Arial" w:hAnsi="Arial" w:cs="Arial"/>
          <w:i/>
          <w:spacing w:val="1"/>
        </w:rPr>
        <w:t xml:space="preserve"> </w:t>
      </w:r>
      <w:r w:rsidRPr="00802F06">
        <w:rPr>
          <w:rFonts w:ascii="Arial" w:hAnsi="Arial" w:cs="Arial"/>
          <w:i/>
        </w:rPr>
        <w:t>de</w:t>
      </w:r>
      <w:r w:rsidRPr="00802F06">
        <w:rPr>
          <w:rFonts w:ascii="Arial" w:hAnsi="Arial" w:cs="Arial"/>
          <w:i/>
          <w:spacing w:val="1"/>
        </w:rPr>
        <w:t xml:space="preserve"> </w:t>
      </w:r>
      <w:r w:rsidRPr="00802F06">
        <w:rPr>
          <w:rFonts w:ascii="Arial" w:hAnsi="Arial" w:cs="Arial"/>
          <w:i/>
        </w:rPr>
        <w:t>su</w:t>
      </w:r>
      <w:r w:rsidRPr="00802F06">
        <w:rPr>
          <w:rFonts w:ascii="Arial" w:hAnsi="Arial" w:cs="Arial"/>
          <w:i/>
          <w:spacing w:val="1"/>
        </w:rPr>
        <w:t xml:space="preserve"> </w:t>
      </w:r>
      <w:r w:rsidRPr="00802F06">
        <w:rPr>
          <w:rFonts w:ascii="Arial" w:hAnsi="Arial" w:cs="Arial"/>
          <w:i/>
        </w:rPr>
        <w:t>campaña</w:t>
      </w:r>
      <w:r w:rsidRPr="00802F06">
        <w:rPr>
          <w:rFonts w:ascii="Arial" w:hAnsi="Arial" w:cs="Arial"/>
          <w:i/>
          <w:spacing w:val="1"/>
        </w:rPr>
        <w:t xml:space="preserve"> </w:t>
      </w:r>
      <w:r w:rsidRPr="00802F06">
        <w:rPr>
          <w:rFonts w:ascii="Arial" w:hAnsi="Arial" w:cs="Arial"/>
          <w:i/>
        </w:rPr>
        <w:t>siempre</w:t>
      </w:r>
      <w:r w:rsidRPr="00802F06">
        <w:rPr>
          <w:rFonts w:ascii="Arial" w:hAnsi="Arial" w:cs="Arial"/>
          <w:i/>
          <w:spacing w:val="1"/>
        </w:rPr>
        <w:t xml:space="preserve"> </w:t>
      </w:r>
      <w:r w:rsidRPr="00802F06">
        <w:rPr>
          <w:rFonts w:ascii="Arial" w:hAnsi="Arial" w:cs="Arial"/>
          <w:i/>
        </w:rPr>
        <w:t>y cuando no</w:t>
      </w:r>
      <w:r w:rsidRPr="00802F06">
        <w:rPr>
          <w:rFonts w:ascii="Arial" w:hAnsi="Arial" w:cs="Arial"/>
          <w:i/>
          <w:spacing w:val="1"/>
        </w:rPr>
        <w:t xml:space="preserve"> </w:t>
      </w:r>
      <w:r w:rsidRPr="00802F06">
        <w:rPr>
          <w:rFonts w:ascii="Arial" w:hAnsi="Arial" w:cs="Arial"/>
          <w:i/>
        </w:rPr>
        <w:t>genere</w:t>
      </w:r>
      <w:r w:rsidRPr="00802F06">
        <w:rPr>
          <w:rFonts w:ascii="Arial" w:hAnsi="Arial" w:cs="Arial"/>
          <w:i/>
          <w:spacing w:val="1"/>
        </w:rPr>
        <w:t xml:space="preserve"> </w:t>
      </w:r>
      <w:r w:rsidRPr="00802F06">
        <w:rPr>
          <w:rFonts w:ascii="Arial" w:hAnsi="Arial" w:cs="Arial"/>
          <w:i/>
        </w:rPr>
        <w:t>beneficio</w:t>
      </w:r>
      <w:r w:rsidRPr="00802F06">
        <w:rPr>
          <w:rFonts w:ascii="Arial" w:hAnsi="Arial" w:cs="Arial"/>
          <w:i/>
          <w:spacing w:val="1"/>
        </w:rPr>
        <w:t xml:space="preserve"> </w:t>
      </w:r>
      <w:r w:rsidRPr="00802F06">
        <w:rPr>
          <w:rFonts w:ascii="Arial" w:hAnsi="Arial" w:cs="Arial"/>
          <w:i/>
        </w:rPr>
        <w:t>particular,</w:t>
      </w:r>
      <w:r w:rsidRPr="00802F06">
        <w:rPr>
          <w:rFonts w:ascii="Arial" w:hAnsi="Arial" w:cs="Arial"/>
          <w:i/>
          <w:spacing w:val="1"/>
        </w:rPr>
        <w:t xml:space="preserve"> </w:t>
      </w:r>
      <w:r w:rsidRPr="00802F06">
        <w:rPr>
          <w:rFonts w:ascii="Arial" w:hAnsi="Arial" w:cs="Arial"/>
          <w:i/>
        </w:rPr>
        <w:t>directo</w:t>
      </w:r>
      <w:r w:rsidRPr="00802F06">
        <w:rPr>
          <w:rFonts w:ascii="Arial" w:hAnsi="Arial" w:cs="Arial"/>
          <w:i/>
          <w:spacing w:val="1"/>
        </w:rPr>
        <w:t xml:space="preserve"> </w:t>
      </w:r>
      <w:r w:rsidRPr="00802F06">
        <w:rPr>
          <w:rFonts w:ascii="Arial" w:hAnsi="Arial" w:cs="Arial"/>
          <w:i/>
        </w:rPr>
        <w:t>y</w:t>
      </w:r>
      <w:r w:rsidRPr="00802F06">
        <w:rPr>
          <w:rFonts w:ascii="Arial" w:hAnsi="Arial" w:cs="Arial"/>
          <w:i/>
          <w:spacing w:val="1"/>
        </w:rPr>
        <w:t xml:space="preserve"> </w:t>
      </w:r>
      <w:r w:rsidRPr="00802F06">
        <w:rPr>
          <w:rFonts w:ascii="Arial" w:hAnsi="Arial" w:cs="Arial"/>
          <w:i/>
        </w:rPr>
        <w:t>actual</w:t>
      </w:r>
      <w:r w:rsidRPr="00802F06">
        <w:rPr>
          <w:rFonts w:ascii="Arial" w:hAnsi="Arial" w:cs="Arial"/>
          <w:i/>
          <w:spacing w:val="1"/>
        </w:rPr>
        <w:t xml:space="preserve"> </w:t>
      </w:r>
      <w:r w:rsidRPr="00802F06">
        <w:rPr>
          <w:rFonts w:ascii="Arial" w:hAnsi="Arial" w:cs="Arial"/>
          <w:i/>
        </w:rPr>
        <w:t>para</w:t>
      </w:r>
      <w:r w:rsidRPr="00802F06">
        <w:rPr>
          <w:rFonts w:ascii="Arial" w:hAnsi="Arial" w:cs="Arial"/>
          <w:i/>
          <w:spacing w:val="1"/>
        </w:rPr>
        <w:t xml:space="preserve"> </w:t>
      </w:r>
      <w:r w:rsidRPr="00802F06">
        <w:rPr>
          <w:rFonts w:ascii="Arial" w:hAnsi="Arial" w:cs="Arial"/>
          <w:i/>
        </w:rPr>
        <w:t>el</w:t>
      </w:r>
      <w:r w:rsidRPr="00802F06">
        <w:rPr>
          <w:rFonts w:ascii="Arial" w:hAnsi="Arial" w:cs="Arial"/>
          <w:i/>
          <w:spacing w:val="1"/>
        </w:rPr>
        <w:t xml:space="preserve"> </w:t>
      </w:r>
      <w:r w:rsidRPr="00802F06">
        <w:rPr>
          <w:rFonts w:ascii="Arial" w:hAnsi="Arial" w:cs="Arial"/>
          <w:i/>
        </w:rPr>
        <w:t>congresista.</w:t>
      </w:r>
      <w:r w:rsidRPr="00802F06">
        <w:rPr>
          <w:rFonts w:ascii="Arial" w:hAnsi="Arial" w:cs="Arial"/>
          <w:i/>
          <w:spacing w:val="1"/>
        </w:rPr>
        <w:t xml:space="preserve"> </w:t>
      </w:r>
      <w:r w:rsidRPr="00802F06">
        <w:rPr>
          <w:rFonts w:ascii="Arial" w:hAnsi="Arial" w:cs="Arial"/>
          <w:i/>
        </w:rPr>
        <w:t>El</w:t>
      </w:r>
      <w:r w:rsidRPr="00802F06">
        <w:rPr>
          <w:rFonts w:ascii="Arial" w:hAnsi="Arial" w:cs="Arial"/>
          <w:i/>
          <w:spacing w:val="1"/>
        </w:rPr>
        <w:t xml:space="preserve"> </w:t>
      </w:r>
      <w:r w:rsidRPr="00802F06">
        <w:rPr>
          <w:rFonts w:ascii="Arial" w:hAnsi="Arial" w:cs="Arial"/>
          <w:i/>
        </w:rPr>
        <w:t>congresista deberá hacer saber por escrito que el artículo o proyecto</w:t>
      </w:r>
      <w:r w:rsidRPr="00802F06">
        <w:rPr>
          <w:rFonts w:ascii="Arial" w:hAnsi="Arial" w:cs="Arial"/>
          <w:i/>
          <w:spacing w:val="1"/>
        </w:rPr>
        <w:t xml:space="preserve"> </w:t>
      </w:r>
      <w:r w:rsidRPr="00802F06">
        <w:rPr>
          <w:rFonts w:ascii="Arial" w:hAnsi="Arial" w:cs="Arial"/>
          <w:i/>
        </w:rPr>
        <w:t>beneficia</w:t>
      </w:r>
      <w:r w:rsidRPr="00802F06">
        <w:rPr>
          <w:rFonts w:ascii="Arial" w:hAnsi="Arial" w:cs="Arial"/>
          <w:i/>
          <w:spacing w:val="1"/>
        </w:rPr>
        <w:t xml:space="preserve"> </w:t>
      </w:r>
      <w:r w:rsidRPr="00802F06">
        <w:rPr>
          <w:rFonts w:ascii="Arial" w:hAnsi="Arial" w:cs="Arial"/>
          <w:i/>
        </w:rPr>
        <w:t>a</w:t>
      </w:r>
      <w:r w:rsidRPr="00802F06">
        <w:rPr>
          <w:rFonts w:ascii="Arial" w:hAnsi="Arial" w:cs="Arial"/>
          <w:i/>
          <w:spacing w:val="1"/>
        </w:rPr>
        <w:t xml:space="preserve"> </w:t>
      </w:r>
      <w:r w:rsidRPr="00802F06">
        <w:rPr>
          <w:rFonts w:ascii="Arial" w:hAnsi="Arial" w:cs="Arial"/>
          <w:i/>
        </w:rPr>
        <w:t>financiadores</w:t>
      </w:r>
      <w:r w:rsidRPr="00802F06">
        <w:rPr>
          <w:rFonts w:ascii="Arial" w:hAnsi="Arial" w:cs="Arial"/>
          <w:i/>
          <w:spacing w:val="1"/>
        </w:rPr>
        <w:t xml:space="preserve"> </w:t>
      </w:r>
      <w:r w:rsidRPr="00802F06">
        <w:rPr>
          <w:rFonts w:ascii="Arial" w:hAnsi="Arial" w:cs="Arial"/>
          <w:i/>
        </w:rPr>
        <w:t>de</w:t>
      </w:r>
      <w:r w:rsidRPr="00802F06">
        <w:rPr>
          <w:rFonts w:ascii="Arial" w:hAnsi="Arial" w:cs="Arial"/>
          <w:i/>
          <w:spacing w:val="1"/>
        </w:rPr>
        <w:t xml:space="preserve"> </w:t>
      </w:r>
      <w:r w:rsidRPr="00802F06">
        <w:rPr>
          <w:rFonts w:ascii="Arial" w:hAnsi="Arial" w:cs="Arial"/>
          <w:i/>
        </w:rPr>
        <w:t>su</w:t>
      </w:r>
      <w:r w:rsidRPr="00802F06">
        <w:rPr>
          <w:rFonts w:ascii="Arial" w:hAnsi="Arial" w:cs="Arial"/>
          <w:i/>
          <w:spacing w:val="1"/>
        </w:rPr>
        <w:t xml:space="preserve"> </w:t>
      </w:r>
      <w:r w:rsidRPr="00802F06">
        <w:rPr>
          <w:rFonts w:ascii="Arial" w:hAnsi="Arial" w:cs="Arial"/>
          <w:i/>
        </w:rPr>
        <w:t>campaña.</w:t>
      </w:r>
      <w:r w:rsidRPr="00802F06">
        <w:rPr>
          <w:rFonts w:ascii="Arial" w:hAnsi="Arial" w:cs="Arial"/>
          <w:i/>
          <w:spacing w:val="1"/>
        </w:rPr>
        <w:t xml:space="preserve"> </w:t>
      </w:r>
      <w:r w:rsidRPr="00802F06">
        <w:rPr>
          <w:rFonts w:ascii="Arial" w:hAnsi="Arial" w:cs="Arial"/>
          <w:i/>
        </w:rPr>
        <w:t>Dicha</w:t>
      </w:r>
      <w:r w:rsidRPr="00802F06">
        <w:rPr>
          <w:rFonts w:ascii="Arial" w:hAnsi="Arial" w:cs="Arial"/>
          <w:i/>
          <w:spacing w:val="1"/>
        </w:rPr>
        <w:t xml:space="preserve"> </w:t>
      </w:r>
      <w:r w:rsidRPr="00802F06">
        <w:rPr>
          <w:rFonts w:ascii="Arial" w:hAnsi="Arial" w:cs="Arial"/>
          <w:i/>
        </w:rPr>
        <w:t>manifestación</w:t>
      </w:r>
      <w:r w:rsidRPr="00802F06">
        <w:rPr>
          <w:rFonts w:ascii="Arial" w:hAnsi="Arial" w:cs="Arial"/>
          <w:i/>
          <w:spacing w:val="1"/>
        </w:rPr>
        <w:t xml:space="preserve"> </w:t>
      </w:r>
      <w:r w:rsidRPr="00802F06">
        <w:rPr>
          <w:rFonts w:ascii="Arial" w:hAnsi="Arial" w:cs="Arial"/>
          <w:i/>
        </w:rPr>
        <w:t>no</w:t>
      </w:r>
      <w:r w:rsidRPr="00802F06">
        <w:rPr>
          <w:rFonts w:ascii="Arial" w:hAnsi="Arial" w:cs="Arial"/>
          <w:i/>
          <w:spacing w:val="1"/>
        </w:rPr>
        <w:t xml:space="preserve"> </w:t>
      </w:r>
      <w:r w:rsidRPr="00802F06">
        <w:rPr>
          <w:rFonts w:ascii="Arial" w:hAnsi="Arial" w:cs="Arial"/>
          <w:i/>
        </w:rPr>
        <w:t>requerirá</w:t>
      </w:r>
      <w:r w:rsidRPr="00802F06">
        <w:rPr>
          <w:rFonts w:ascii="Arial" w:hAnsi="Arial" w:cs="Arial"/>
          <w:i/>
          <w:spacing w:val="-2"/>
        </w:rPr>
        <w:t xml:space="preserve"> </w:t>
      </w:r>
      <w:r w:rsidRPr="00802F06">
        <w:rPr>
          <w:rFonts w:ascii="Arial" w:hAnsi="Arial" w:cs="Arial"/>
          <w:i/>
        </w:rPr>
        <w:t>discusión</w:t>
      </w:r>
      <w:r w:rsidRPr="00802F06">
        <w:rPr>
          <w:rFonts w:ascii="Arial" w:hAnsi="Arial" w:cs="Arial"/>
          <w:i/>
          <w:spacing w:val="-1"/>
        </w:rPr>
        <w:t xml:space="preserve"> </w:t>
      </w:r>
      <w:r w:rsidRPr="00802F06">
        <w:rPr>
          <w:rFonts w:ascii="Arial" w:hAnsi="Arial" w:cs="Arial"/>
          <w:i/>
        </w:rPr>
        <w:t>ni</w:t>
      </w:r>
      <w:r w:rsidRPr="00802F06">
        <w:rPr>
          <w:rFonts w:ascii="Arial" w:hAnsi="Arial" w:cs="Arial"/>
          <w:i/>
          <w:spacing w:val="-2"/>
        </w:rPr>
        <w:t xml:space="preserve"> </w:t>
      </w:r>
      <w:r w:rsidRPr="00802F06">
        <w:rPr>
          <w:rFonts w:ascii="Arial" w:hAnsi="Arial" w:cs="Arial"/>
          <w:i/>
        </w:rPr>
        <w:t>votación.</w:t>
      </w:r>
    </w:p>
    <w:p w14:paraId="655E8800" w14:textId="77777777" w:rsidR="000D4DBB" w:rsidRPr="00802F06" w:rsidRDefault="000D4DBB" w:rsidP="000D4DBB">
      <w:pPr>
        <w:pStyle w:val="Prrafodelista"/>
        <w:jc w:val="both"/>
        <w:rPr>
          <w:rFonts w:ascii="Arial" w:hAnsi="Arial" w:cs="Arial"/>
          <w:i/>
        </w:rPr>
      </w:pPr>
    </w:p>
    <w:p w14:paraId="7694438F" w14:textId="77777777" w:rsidR="000D4DBB" w:rsidRPr="00802F06" w:rsidRDefault="000D4DBB" w:rsidP="000D4DBB">
      <w:pPr>
        <w:pStyle w:val="Prrafodelista"/>
        <w:jc w:val="both"/>
        <w:rPr>
          <w:rFonts w:ascii="Arial" w:hAnsi="Arial" w:cs="Arial"/>
          <w:i/>
        </w:rPr>
      </w:pPr>
      <w:r w:rsidRPr="00802F06">
        <w:rPr>
          <w:rFonts w:ascii="Arial" w:hAnsi="Arial" w:cs="Arial"/>
          <w:i/>
        </w:rPr>
        <w:t>Cuando el congresista participa en la elección de otros servidores</w:t>
      </w:r>
      <w:r w:rsidRPr="00802F06">
        <w:rPr>
          <w:rFonts w:ascii="Arial" w:hAnsi="Arial" w:cs="Arial"/>
          <w:i/>
          <w:spacing w:val="1"/>
        </w:rPr>
        <w:t xml:space="preserve"> </w:t>
      </w:r>
      <w:r w:rsidRPr="00802F06">
        <w:rPr>
          <w:rFonts w:ascii="Arial" w:hAnsi="Arial" w:cs="Arial"/>
          <w:i/>
        </w:rPr>
        <w:t>públicos mediante el voto secreto. Se exceptúan los casos en que se</w:t>
      </w:r>
      <w:r w:rsidRPr="00802F06">
        <w:rPr>
          <w:rFonts w:ascii="Arial" w:hAnsi="Arial" w:cs="Arial"/>
          <w:i/>
          <w:spacing w:val="1"/>
        </w:rPr>
        <w:t xml:space="preserve"> </w:t>
      </w:r>
      <w:r w:rsidRPr="00802F06">
        <w:rPr>
          <w:rFonts w:ascii="Arial" w:hAnsi="Arial" w:cs="Arial"/>
          <w:i/>
        </w:rPr>
        <w:t>presenten</w:t>
      </w:r>
      <w:r w:rsidRPr="00802F06">
        <w:rPr>
          <w:rFonts w:ascii="Arial" w:hAnsi="Arial" w:cs="Arial"/>
          <w:i/>
          <w:spacing w:val="-7"/>
        </w:rPr>
        <w:t xml:space="preserve"> </w:t>
      </w:r>
      <w:r w:rsidRPr="00802F06">
        <w:rPr>
          <w:rFonts w:ascii="Arial" w:hAnsi="Arial" w:cs="Arial"/>
          <w:i/>
        </w:rPr>
        <w:t>inhabilidades</w:t>
      </w:r>
      <w:r w:rsidRPr="00802F06">
        <w:rPr>
          <w:rFonts w:ascii="Arial" w:hAnsi="Arial" w:cs="Arial"/>
          <w:i/>
          <w:spacing w:val="-6"/>
        </w:rPr>
        <w:t xml:space="preserve"> </w:t>
      </w:r>
      <w:r w:rsidRPr="00802F06">
        <w:rPr>
          <w:rFonts w:ascii="Arial" w:hAnsi="Arial" w:cs="Arial"/>
          <w:i/>
        </w:rPr>
        <w:t>referidas</w:t>
      </w:r>
      <w:r w:rsidRPr="00802F06">
        <w:rPr>
          <w:rFonts w:ascii="Arial" w:hAnsi="Arial" w:cs="Arial"/>
          <w:i/>
          <w:spacing w:val="-6"/>
        </w:rPr>
        <w:t xml:space="preserve"> </w:t>
      </w:r>
      <w:r w:rsidRPr="00802F06">
        <w:rPr>
          <w:rFonts w:ascii="Arial" w:hAnsi="Arial" w:cs="Arial"/>
          <w:i/>
        </w:rPr>
        <w:t>al</w:t>
      </w:r>
      <w:r w:rsidRPr="00802F06">
        <w:rPr>
          <w:rFonts w:ascii="Arial" w:hAnsi="Arial" w:cs="Arial"/>
          <w:i/>
          <w:spacing w:val="-6"/>
        </w:rPr>
        <w:t xml:space="preserve"> </w:t>
      </w:r>
      <w:r w:rsidRPr="00802F06">
        <w:rPr>
          <w:rFonts w:ascii="Arial" w:hAnsi="Arial" w:cs="Arial"/>
          <w:i/>
        </w:rPr>
        <w:t>parentesco</w:t>
      </w:r>
      <w:r w:rsidRPr="00802F06">
        <w:rPr>
          <w:rFonts w:ascii="Arial" w:hAnsi="Arial" w:cs="Arial"/>
          <w:i/>
          <w:spacing w:val="-7"/>
        </w:rPr>
        <w:t xml:space="preserve"> </w:t>
      </w:r>
      <w:r w:rsidRPr="00802F06">
        <w:rPr>
          <w:rFonts w:ascii="Arial" w:hAnsi="Arial" w:cs="Arial"/>
          <w:i/>
        </w:rPr>
        <w:t>con</w:t>
      </w:r>
      <w:r w:rsidRPr="00802F06">
        <w:rPr>
          <w:rFonts w:ascii="Arial" w:hAnsi="Arial" w:cs="Arial"/>
          <w:i/>
          <w:spacing w:val="-6"/>
        </w:rPr>
        <w:t xml:space="preserve"> </w:t>
      </w:r>
      <w:r w:rsidRPr="00802F06">
        <w:rPr>
          <w:rFonts w:ascii="Arial" w:hAnsi="Arial" w:cs="Arial"/>
          <w:i/>
        </w:rPr>
        <w:t>los</w:t>
      </w:r>
      <w:r w:rsidRPr="00802F06">
        <w:rPr>
          <w:rFonts w:ascii="Arial" w:hAnsi="Arial" w:cs="Arial"/>
          <w:i/>
          <w:spacing w:val="-6"/>
        </w:rPr>
        <w:t xml:space="preserve"> </w:t>
      </w:r>
      <w:r w:rsidRPr="00802F06">
        <w:rPr>
          <w:rFonts w:ascii="Arial" w:hAnsi="Arial" w:cs="Arial"/>
          <w:i/>
        </w:rPr>
        <w:t>candidatos</w:t>
      </w:r>
      <w:r w:rsidRPr="00802F06">
        <w:rPr>
          <w:rFonts w:ascii="Arial" w:hAnsi="Arial" w:cs="Arial"/>
          <w:i/>
          <w:spacing w:val="-6"/>
        </w:rPr>
        <w:t xml:space="preserve"> </w:t>
      </w:r>
      <w:r w:rsidRPr="00802F06">
        <w:rPr>
          <w:rFonts w:ascii="Arial" w:hAnsi="Arial" w:cs="Arial"/>
          <w:i/>
        </w:rPr>
        <w:t>(...)”.</w:t>
      </w:r>
    </w:p>
    <w:p w14:paraId="30F0C3CE" w14:textId="77777777" w:rsidR="000D4DBB" w:rsidRPr="00802F06" w:rsidRDefault="000D4DBB" w:rsidP="000D4DBB">
      <w:pPr>
        <w:pStyle w:val="Prrafodelista"/>
        <w:jc w:val="both"/>
        <w:rPr>
          <w:rFonts w:ascii="Arial" w:hAnsi="Arial" w:cs="Arial"/>
          <w:i/>
        </w:rPr>
      </w:pPr>
    </w:p>
    <w:p w14:paraId="1F947D3F" w14:textId="77777777" w:rsidR="000D4DBB" w:rsidRPr="00802F06" w:rsidRDefault="000D4DBB" w:rsidP="000D4DBB">
      <w:pPr>
        <w:jc w:val="both"/>
        <w:rPr>
          <w:rFonts w:ascii="Arial" w:hAnsi="Arial" w:cs="Arial"/>
        </w:rPr>
      </w:pPr>
      <w:r w:rsidRPr="00802F06">
        <w:rPr>
          <w:rFonts w:ascii="Arial" w:hAnsi="Arial" w:cs="Arial"/>
        </w:rPr>
        <w:t>De lo anterior y de manera meramente orientativa, se considera que para la discusión y</w:t>
      </w:r>
      <w:r w:rsidRPr="00802F06">
        <w:rPr>
          <w:rFonts w:ascii="Arial" w:hAnsi="Arial" w:cs="Arial"/>
          <w:spacing w:val="1"/>
        </w:rPr>
        <w:t xml:space="preserve"> </w:t>
      </w:r>
      <w:r w:rsidRPr="00802F06">
        <w:rPr>
          <w:rFonts w:ascii="Arial" w:hAnsi="Arial" w:cs="Arial"/>
        </w:rPr>
        <w:t>aprobación</w:t>
      </w:r>
      <w:r w:rsidRPr="00802F06">
        <w:rPr>
          <w:rFonts w:ascii="Arial" w:hAnsi="Arial" w:cs="Arial"/>
          <w:spacing w:val="24"/>
        </w:rPr>
        <w:t xml:space="preserve"> </w:t>
      </w:r>
      <w:r w:rsidRPr="00802F06">
        <w:rPr>
          <w:rFonts w:ascii="Arial" w:hAnsi="Arial" w:cs="Arial"/>
        </w:rPr>
        <w:t>de</w:t>
      </w:r>
      <w:r w:rsidRPr="00802F06">
        <w:rPr>
          <w:rFonts w:ascii="Arial" w:hAnsi="Arial" w:cs="Arial"/>
          <w:spacing w:val="24"/>
        </w:rPr>
        <w:t xml:space="preserve"> </w:t>
      </w:r>
      <w:r w:rsidRPr="00802F06">
        <w:rPr>
          <w:rFonts w:ascii="Arial" w:hAnsi="Arial" w:cs="Arial"/>
        </w:rPr>
        <w:t>este</w:t>
      </w:r>
      <w:r w:rsidRPr="00802F06">
        <w:rPr>
          <w:rFonts w:ascii="Arial" w:hAnsi="Arial" w:cs="Arial"/>
          <w:spacing w:val="25"/>
        </w:rPr>
        <w:t xml:space="preserve"> </w:t>
      </w:r>
      <w:r w:rsidRPr="00802F06">
        <w:rPr>
          <w:rFonts w:ascii="Arial" w:hAnsi="Arial" w:cs="Arial"/>
        </w:rPr>
        <w:t>Proyecto</w:t>
      </w:r>
      <w:r w:rsidRPr="00802F06">
        <w:rPr>
          <w:rFonts w:ascii="Arial" w:hAnsi="Arial" w:cs="Arial"/>
          <w:spacing w:val="24"/>
        </w:rPr>
        <w:t xml:space="preserve"> </w:t>
      </w:r>
      <w:r w:rsidRPr="00802F06">
        <w:rPr>
          <w:rFonts w:ascii="Arial" w:hAnsi="Arial" w:cs="Arial"/>
        </w:rPr>
        <w:t>de</w:t>
      </w:r>
      <w:r w:rsidRPr="00802F06">
        <w:rPr>
          <w:rFonts w:ascii="Arial" w:hAnsi="Arial" w:cs="Arial"/>
          <w:spacing w:val="24"/>
        </w:rPr>
        <w:t xml:space="preserve"> </w:t>
      </w:r>
      <w:r w:rsidRPr="00802F06">
        <w:rPr>
          <w:rFonts w:ascii="Arial" w:hAnsi="Arial" w:cs="Arial"/>
        </w:rPr>
        <w:t>Ley</w:t>
      </w:r>
      <w:r w:rsidRPr="00802F06">
        <w:rPr>
          <w:rFonts w:ascii="Arial" w:hAnsi="Arial" w:cs="Arial"/>
          <w:spacing w:val="25"/>
        </w:rPr>
        <w:t xml:space="preserve"> </w:t>
      </w:r>
      <w:r w:rsidRPr="00802F06">
        <w:rPr>
          <w:rFonts w:ascii="Arial" w:hAnsi="Arial" w:cs="Arial"/>
        </w:rPr>
        <w:t>no</w:t>
      </w:r>
      <w:r w:rsidRPr="00802F06">
        <w:rPr>
          <w:rFonts w:ascii="Arial" w:hAnsi="Arial" w:cs="Arial"/>
          <w:spacing w:val="10"/>
        </w:rPr>
        <w:t xml:space="preserve"> </w:t>
      </w:r>
      <w:r w:rsidRPr="00802F06">
        <w:rPr>
          <w:rFonts w:ascii="Arial" w:hAnsi="Arial" w:cs="Arial"/>
        </w:rPr>
        <w:t>existen</w:t>
      </w:r>
      <w:r w:rsidRPr="00802F06">
        <w:rPr>
          <w:rFonts w:ascii="Arial" w:hAnsi="Arial" w:cs="Arial"/>
          <w:spacing w:val="10"/>
        </w:rPr>
        <w:t xml:space="preserve"> </w:t>
      </w:r>
      <w:r w:rsidRPr="00802F06">
        <w:rPr>
          <w:rFonts w:ascii="Arial" w:hAnsi="Arial" w:cs="Arial"/>
        </w:rPr>
        <w:t>circunstancias</w:t>
      </w:r>
      <w:r w:rsidRPr="00802F06">
        <w:rPr>
          <w:rFonts w:ascii="Arial" w:hAnsi="Arial" w:cs="Arial"/>
          <w:spacing w:val="10"/>
        </w:rPr>
        <w:t xml:space="preserve"> </w:t>
      </w:r>
      <w:r w:rsidRPr="00802F06">
        <w:rPr>
          <w:rFonts w:ascii="Arial" w:hAnsi="Arial" w:cs="Arial"/>
        </w:rPr>
        <w:t>que</w:t>
      </w:r>
      <w:r w:rsidRPr="00802F06">
        <w:rPr>
          <w:rFonts w:ascii="Arial" w:hAnsi="Arial" w:cs="Arial"/>
          <w:spacing w:val="10"/>
        </w:rPr>
        <w:t xml:space="preserve"> </w:t>
      </w:r>
      <w:r w:rsidRPr="00802F06">
        <w:rPr>
          <w:rFonts w:ascii="Arial" w:hAnsi="Arial" w:cs="Arial"/>
        </w:rPr>
        <w:t>pudieran</w:t>
      </w:r>
      <w:r w:rsidRPr="00802F06">
        <w:rPr>
          <w:rFonts w:ascii="Arial" w:hAnsi="Arial" w:cs="Arial"/>
          <w:spacing w:val="11"/>
        </w:rPr>
        <w:t xml:space="preserve"> </w:t>
      </w:r>
      <w:r w:rsidRPr="00802F06">
        <w:rPr>
          <w:rFonts w:ascii="Arial" w:hAnsi="Arial" w:cs="Arial"/>
        </w:rPr>
        <w:t>dar</w:t>
      </w:r>
      <w:r w:rsidRPr="00802F06">
        <w:rPr>
          <w:rFonts w:ascii="Arial" w:hAnsi="Arial" w:cs="Arial"/>
          <w:spacing w:val="10"/>
        </w:rPr>
        <w:t xml:space="preserve"> </w:t>
      </w:r>
      <w:r w:rsidRPr="00802F06">
        <w:rPr>
          <w:rFonts w:ascii="Arial" w:hAnsi="Arial" w:cs="Arial"/>
        </w:rPr>
        <w:t>lugar</w:t>
      </w:r>
      <w:r w:rsidRPr="00802F06">
        <w:rPr>
          <w:rFonts w:ascii="Arial" w:hAnsi="Arial" w:cs="Arial"/>
          <w:spacing w:val="10"/>
        </w:rPr>
        <w:t xml:space="preserve"> </w:t>
      </w:r>
      <w:r w:rsidRPr="00802F06">
        <w:rPr>
          <w:rFonts w:ascii="Arial" w:hAnsi="Arial" w:cs="Arial"/>
        </w:rPr>
        <w:t>a</w:t>
      </w:r>
      <w:r w:rsidRPr="00802F06">
        <w:rPr>
          <w:rFonts w:ascii="Arial" w:hAnsi="Arial" w:cs="Arial"/>
          <w:spacing w:val="1"/>
        </w:rPr>
        <w:t xml:space="preserve"> </w:t>
      </w:r>
      <w:r w:rsidRPr="00802F06">
        <w:rPr>
          <w:rFonts w:ascii="Arial" w:hAnsi="Arial" w:cs="Arial"/>
        </w:rPr>
        <w:t>un eventual conflicto de interés por parte de los Honorables Congresistas, pues es una</w:t>
      </w:r>
      <w:r w:rsidRPr="00802F06">
        <w:rPr>
          <w:rFonts w:ascii="Arial" w:hAnsi="Arial" w:cs="Arial"/>
          <w:spacing w:val="1"/>
        </w:rPr>
        <w:t xml:space="preserve"> </w:t>
      </w:r>
      <w:r w:rsidRPr="00802F06">
        <w:rPr>
          <w:rFonts w:ascii="Arial" w:hAnsi="Arial" w:cs="Arial"/>
        </w:rPr>
        <w:t>iniciativa de carácter general, impersonal y abstracta, con lo cual no se materializa una</w:t>
      </w:r>
      <w:r w:rsidRPr="00802F06">
        <w:rPr>
          <w:rFonts w:ascii="Arial" w:hAnsi="Arial" w:cs="Arial"/>
          <w:spacing w:val="1"/>
        </w:rPr>
        <w:t xml:space="preserve"> </w:t>
      </w:r>
      <w:r w:rsidRPr="00802F06">
        <w:rPr>
          <w:rFonts w:ascii="Arial" w:hAnsi="Arial" w:cs="Arial"/>
        </w:rPr>
        <w:t>situación concreta que permita enmarcar un beneficio particular, directo ni actual. En</w:t>
      </w:r>
      <w:r w:rsidRPr="00802F06">
        <w:rPr>
          <w:rFonts w:ascii="Arial" w:hAnsi="Arial" w:cs="Arial"/>
          <w:spacing w:val="1"/>
        </w:rPr>
        <w:t xml:space="preserve"> </w:t>
      </w:r>
      <w:r w:rsidRPr="00802F06">
        <w:rPr>
          <w:rFonts w:ascii="Arial" w:hAnsi="Arial" w:cs="Arial"/>
        </w:rPr>
        <w:t>suma, se considera que este proyecto se enmarca en lo dispuesto por el literal a del</w:t>
      </w:r>
      <w:r w:rsidRPr="00802F06">
        <w:rPr>
          <w:rFonts w:ascii="Arial" w:hAnsi="Arial" w:cs="Arial"/>
          <w:spacing w:val="1"/>
        </w:rPr>
        <w:t xml:space="preserve"> </w:t>
      </w:r>
      <w:r w:rsidRPr="00802F06">
        <w:rPr>
          <w:rFonts w:ascii="Arial" w:hAnsi="Arial" w:cs="Arial"/>
        </w:rPr>
        <w:t>artículo</w:t>
      </w:r>
      <w:r w:rsidRPr="00802F06">
        <w:rPr>
          <w:rFonts w:ascii="Arial" w:hAnsi="Arial" w:cs="Arial"/>
          <w:spacing w:val="1"/>
        </w:rPr>
        <w:t xml:space="preserve"> </w:t>
      </w:r>
      <w:r w:rsidRPr="00802F06">
        <w:rPr>
          <w:rFonts w:ascii="Arial" w:hAnsi="Arial" w:cs="Arial"/>
        </w:rPr>
        <w:t>primero</w:t>
      </w:r>
      <w:r w:rsidRPr="00802F06">
        <w:rPr>
          <w:rFonts w:ascii="Arial" w:hAnsi="Arial" w:cs="Arial"/>
          <w:spacing w:val="1"/>
        </w:rPr>
        <w:t xml:space="preserve"> </w:t>
      </w:r>
      <w:r w:rsidRPr="00802F06">
        <w:rPr>
          <w:rFonts w:ascii="Arial" w:hAnsi="Arial" w:cs="Arial"/>
        </w:rPr>
        <w:t>de</w:t>
      </w:r>
      <w:r w:rsidRPr="00802F06">
        <w:rPr>
          <w:rFonts w:ascii="Arial" w:hAnsi="Arial" w:cs="Arial"/>
          <w:spacing w:val="1"/>
        </w:rPr>
        <w:t xml:space="preserve"> </w:t>
      </w:r>
      <w:r w:rsidRPr="00802F06">
        <w:rPr>
          <w:rFonts w:ascii="Arial" w:hAnsi="Arial" w:cs="Arial"/>
        </w:rPr>
        <w:t>la</w:t>
      </w:r>
      <w:r w:rsidRPr="00802F06">
        <w:rPr>
          <w:rFonts w:ascii="Arial" w:hAnsi="Arial" w:cs="Arial"/>
          <w:spacing w:val="61"/>
        </w:rPr>
        <w:t xml:space="preserve"> </w:t>
      </w:r>
      <w:r w:rsidRPr="00802F06">
        <w:rPr>
          <w:rFonts w:ascii="Arial" w:hAnsi="Arial" w:cs="Arial"/>
        </w:rPr>
        <w:t>Ley 2003 de 2019 sobre las hipótesis de cuando se entiende que</w:t>
      </w:r>
      <w:r w:rsidRPr="00802F06">
        <w:rPr>
          <w:rFonts w:ascii="Arial" w:hAnsi="Arial" w:cs="Arial"/>
          <w:spacing w:val="-59"/>
        </w:rPr>
        <w:t xml:space="preserve"> </w:t>
      </w:r>
      <w:r w:rsidRPr="00802F06">
        <w:rPr>
          <w:rFonts w:ascii="Arial" w:hAnsi="Arial" w:cs="Arial"/>
        </w:rPr>
        <w:t>no</w:t>
      </w:r>
      <w:r w:rsidRPr="00802F06">
        <w:rPr>
          <w:rFonts w:ascii="Arial" w:hAnsi="Arial" w:cs="Arial"/>
          <w:spacing w:val="-2"/>
        </w:rPr>
        <w:t xml:space="preserve"> </w:t>
      </w:r>
      <w:r w:rsidRPr="00802F06">
        <w:rPr>
          <w:rFonts w:ascii="Arial" w:hAnsi="Arial" w:cs="Arial"/>
        </w:rPr>
        <w:t>hay</w:t>
      </w:r>
      <w:r w:rsidRPr="00802F06">
        <w:rPr>
          <w:rFonts w:ascii="Arial" w:hAnsi="Arial" w:cs="Arial"/>
          <w:spacing w:val="-1"/>
        </w:rPr>
        <w:t xml:space="preserve"> </w:t>
      </w:r>
      <w:r w:rsidRPr="00802F06">
        <w:rPr>
          <w:rFonts w:ascii="Arial" w:hAnsi="Arial" w:cs="Arial"/>
        </w:rPr>
        <w:t>conflicto</w:t>
      </w:r>
      <w:r w:rsidRPr="00802F06">
        <w:rPr>
          <w:rFonts w:ascii="Arial" w:hAnsi="Arial" w:cs="Arial"/>
          <w:spacing w:val="-1"/>
        </w:rPr>
        <w:t xml:space="preserve"> </w:t>
      </w:r>
      <w:r w:rsidRPr="00802F06">
        <w:rPr>
          <w:rFonts w:ascii="Arial" w:hAnsi="Arial" w:cs="Arial"/>
        </w:rPr>
        <w:t>de</w:t>
      </w:r>
      <w:r w:rsidRPr="00802F06">
        <w:rPr>
          <w:rFonts w:ascii="Arial" w:hAnsi="Arial" w:cs="Arial"/>
          <w:spacing w:val="-1"/>
        </w:rPr>
        <w:t xml:space="preserve"> </w:t>
      </w:r>
      <w:r w:rsidRPr="00802F06">
        <w:rPr>
          <w:rFonts w:ascii="Arial" w:hAnsi="Arial" w:cs="Arial"/>
        </w:rPr>
        <w:t>interés.</w:t>
      </w:r>
    </w:p>
    <w:p w14:paraId="1E959156" w14:textId="77777777" w:rsidR="000D4DBB" w:rsidRPr="00802F06" w:rsidRDefault="000D4DBB" w:rsidP="000D4DBB">
      <w:pPr>
        <w:pStyle w:val="Prrafodelista"/>
        <w:jc w:val="both"/>
        <w:rPr>
          <w:rFonts w:ascii="Arial" w:hAnsi="Arial" w:cs="Arial"/>
        </w:rPr>
      </w:pPr>
    </w:p>
    <w:p w14:paraId="4A8E07AA" w14:textId="72D8C527" w:rsidR="00346BC4" w:rsidRDefault="000D4DBB" w:rsidP="000D4DBB">
      <w:pPr>
        <w:jc w:val="both"/>
        <w:rPr>
          <w:rFonts w:ascii="Arial" w:hAnsi="Arial" w:cs="Arial"/>
        </w:rPr>
      </w:pPr>
      <w:r w:rsidRPr="00802F06">
        <w:rPr>
          <w:rFonts w:ascii="Arial" w:hAnsi="Arial" w:cs="Arial"/>
        </w:rPr>
        <w:t>En</w:t>
      </w:r>
      <w:r w:rsidRPr="00802F06">
        <w:rPr>
          <w:rFonts w:ascii="Arial" w:hAnsi="Arial" w:cs="Arial"/>
          <w:spacing w:val="1"/>
        </w:rPr>
        <w:t xml:space="preserve"> </w:t>
      </w:r>
      <w:r w:rsidRPr="00802F06">
        <w:rPr>
          <w:rFonts w:ascii="Arial" w:hAnsi="Arial" w:cs="Arial"/>
        </w:rPr>
        <w:t>todo</w:t>
      </w:r>
      <w:r w:rsidRPr="00802F06">
        <w:rPr>
          <w:rFonts w:ascii="Arial" w:hAnsi="Arial" w:cs="Arial"/>
          <w:spacing w:val="1"/>
        </w:rPr>
        <w:t xml:space="preserve"> </w:t>
      </w:r>
      <w:r w:rsidRPr="00802F06">
        <w:rPr>
          <w:rFonts w:ascii="Arial" w:hAnsi="Arial" w:cs="Arial"/>
        </w:rPr>
        <w:t>caso,</w:t>
      </w:r>
      <w:r w:rsidRPr="00802F06">
        <w:rPr>
          <w:rFonts w:ascii="Arial" w:hAnsi="Arial" w:cs="Arial"/>
          <w:spacing w:val="1"/>
        </w:rPr>
        <w:t xml:space="preserve"> </w:t>
      </w:r>
      <w:r w:rsidRPr="00802F06">
        <w:rPr>
          <w:rFonts w:ascii="Arial" w:hAnsi="Arial" w:cs="Arial"/>
        </w:rPr>
        <w:t>es</w:t>
      </w:r>
      <w:r w:rsidRPr="00802F06">
        <w:rPr>
          <w:rFonts w:ascii="Arial" w:hAnsi="Arial" w:cs="Arial"/>
          <w:spacing w:val="1"/>
        </w:rPr>
        <w:t xml:space="preserve"> </w:t>
      </w:r>
      <w:r w:rsidRPr="00802F06">
        <w:rPr>
          <w:rFonts w:ascii="Arial" w:hAnsi="Arial" w:cs="Arial"/>
        </w:rPr>
        <w:t>pertinente</w:t>
      </w:r>
      <w:r w:rsidRPr="00802F06">
        <w:rPr>
          <w:rFonts w:ascii="Arial" w:hAnsi="Arial" w:cs="Arial"/>
          <w:spacing w:val="1"/>
        </w:rPr>
        <w:t xml:space="preserve"> </w:t>
      </w:r>
      <w:r w:rsidRPr="00802F06">
        <w:rPr>
          <w:rFonts w:ascii="Arial" w:hAnsi="Arial" w:cs="Arial"/>
        </w:rPr>
        <w:t>aclarar</w:t>
      </w:r>
      <w:r w:rsidRPr="00802F06">
        <w:rPr>
          <w:rFonts w:ascii="Arial" w:hAnsi="Arial" w:cs="Arial"/>
          <w:spacing w:val="1"/>
        </w:rPr>
        <w:t xml:space="preserve"> </w:t>
      </w:r>
      <w:r w:rsidRPr="00802F06">
        <w:rPr>
          <w:rFonts w:ascii="Arial" w:hAnsi="Arial" w:cs="Arial"/>
        </w:rPr>
        <w:t>que los conflictos de interés son personales y</w:t>
      </w:r>
      <w:r w:rsidRPr="00802F06">
        <w:rPr>
          <w:rFonts w:ascii="Arial" w:hAnsi="Arial" w:cs="Arial"/>
          <w:spacing w:val="1"/>
        </w:rPr>
        <w:t xml:space="preserve"> </w:t>
      </w:r>
      <w:r w:rsidRPr="00802F06">
        <w:rPr>
          <w:rFonts w:ascii="Arial" w:hAnsi="Arial" w:cs="Arial"/>
        </w:rPr>
        <w:t>corresponde a cada Congresista evaluarlos, pudiendo manifestar cuando considere que</w:t>
      </w:r>
      <w:r w:rsidRPr="00802F06">
        <w:rPr>
          <w:rFonts w:ascii="Arial" w:hAnsi="Arial" w:cs="Arial"/>
          <w:spacing w:val="1"/>
        </w:rPr>
        <w:t xml:space="preserve"> </w:t>
      </w:r>
      <w:r w:rsidRPr="00802F06">
        <w:rPr>
          <w:rFonts w:ascii="Arial" w:hAnsi="Arial" w:cs="Arial"/>
        </w:rPr>
        <w:t>está</w:t>
      </w:r>
      <w:r w:rsidRPr="00802F06">
        <w:rPr>
          <w:rFonts w:ascii="Arial" w:hAnsi="Arial" w:cs="Arial"/>
          <w:spacing w:val="-2"/>
        </w:rPr>
        <w:t xml:space="preserve"> </w:t>
      </w:r>
      <w:r w:rsidRPr="00802F06">
        <w:rPr>
          <w:rFonts w:ascii="Arial" w:hAnsi="Arial" w:cs="Arial"/>
        </w:rPr>
        <w:t>inmerso</w:t>
      </w:r>
      <w:r w:rsidRPr="00802F06">
        <w:rPr>
          <w:rFonts w:ascii="Arial" w:hAnsi="Arial" w:cs="Arial"/>
          <w:spacing w:val="-1"/>
        </w:rPr>
        <w:t xml:space="preserve"> </w:t>
      </w:r>
      <w:r w:rsidRPr="00802F06">
        <w:rPr>
          <w:rFonts w:ascii="Arial" w:hAnsi="Arial" w:cs="Arial"/>
        </w:rPr>
        <w:t>en</w:t>
      </w:r>
      <w:r w:rsidRPr="00802F06">
        <w:rPr>
          <w:rFonts w:ascii="Arial" w:hAnsi="Arial" w:cs="Arial"/>
          <w:spacing w:val="-1"/>
        </w:rPr>
        <w:t xml:space="preserve"> </w:t>
      </w:r>
      <w:r w:rsidRPr="00802F06">
        <w:rPr>
          <w:rFonts w:ascii="Arial" w:hAnsi="Arial" w:cs="Arial"/>
        </w:rPr>
        <w:t>impedimento.</w:t>
      </w:r>
    </w:p>
    <w:p w14:paraId="01105CA3" w14:textId="77777777" w:rsidR="00802F06" w:rsidRPr="00802F06" w:rsidRDefault="00802F06" w:rsidP="000D4DBB">
      <w:pPr>
        <w:jc w:val="both"/>
        <w:rPr>
          <w:rFonts w:ascii="Arial" w:hAnsi="Arial" w:cs="Arial"/>
        </w:rPr>
      </w:pPr>
    </w:p>
    <w:p w14:paraId="0D4866F5" w14:textId="2DA28FEF" w:rsidR="00346BC4" w:rsidRPr="00802F06" w:rsidRDefault="00346BC4" w:rsidP="000D4DBB">
      <w:pPr>
        <w:jc w:val="both"/>
        <w:rPr>
          <w:rFonts w:ascii="Arial" w:hAnsi="Arial" w:cs="Arial"/>
        </w:rPr>
      </w:pPr>
    </w:p>
    <w:p w14:paraId="3C346C3A" w14:textId="7E0F7336" w:rsidR="00346BC4" w:rsidRPr="00802F06" w:rsidRDefault="00346BC4" w:rsidP="00346BC4">
      <w:pPr>
        <w:pStyle w:val="Prrafodelista"/>
        <w:numPr>
          <w:ilvl w:val="0"/>
          <w:numId w:val="43"/>
        </w:numPr>
        <w:jc w:val="both"/>
        <w:rPr>
          <w:rFonts w:ascii="Arial" w:hAnsi="Arial" w:cs="Arial"/>
          <w:b/>
        </w:rPr>
      </w:pPr>
      <w:r w:rsidRPr="00802F06">
        <w:rPr>
          <w:rFonts w:ascii="Arial" w:hAnsi="Arial" w:cs="Arial"/>
          <w:b/>
        </w:rPr>
        <w:t>PROPOSICIÓN</w:t>
      </w:r>
    </w:p>
    <w:p w14:paraId="7DC49334" w14:textId="795021AE" w:rsidR="00346BC4" w:rsidRPr="00802F06" w:rsidRDefault="00346BC4" w:rsidP="00346BC4">
      <w:pPr>
        <w:jc w:val="both"/>
        <w:rPr>
          <w:rFonts w:ascii="Arial" w:hAnsi="Arial" w:cs="Arial"/>
        </w:rPr>
      </w:pPr>
    </w:p>
    <w:p w14:paraId="3ADAAC9A" w14:textId="68BC4A45" w:rsidR="00346BC4" w:rsidRPr="00802F06" w:rsidRDefault="00346BC4" w:rsidP="00346BC4">
      <w:pPr>
        <w:jc w:val="both"/>
        <w:rPr>
          <w:rFonts w:ascii="Arial" w:hAnsi="Arial" w:cs="Arial"/>
        </w:rPr>
      </w:pPr>
      <w:r w:rsidRPr="00802F06">
        <w:rPr>
          <w:rFonts w:ascii="Arial" w:hAnsi="Arial" w:cs="Arial"/>
        </w:rPr>
        <w:t xml:space="preserve">Por las anteriores consideraciones presentamos a la Honorable </w:t>
      </w:r>
      <w:r w:rsidR="00802F06">
        <w:rPr>
          <w:rFonts w:ascii="Arial" w:hAnsi="Arial" w:cs="Arial"/>
        </w:rPr>
        <w:t>Comisión Primera Constitucional</w:t>
      </w:r>
      <w:r w:rsidRPr="00802F06">
        <w:rPr>
          <w:rFonts w:ascii="Arial" w:hAnsi="Arial" w:cs="Arial"/>
        </w:rPr>
        <w:t xml:space="preserve"> de la Cámara de Representantes, </w:t>
      </w:r>
      <w:r w:rsidRPr="00802F06">
        <w:rPr>
          <w:rFonts w:ascii="Arial" w:hAnsi="Arial" w:cs="Arial"/>
          <w:b/>
        </w:rPr>
        <w:t xml:space="preserve">PONENCIA NEGATIVA </w:t>
      </w:r>
      <w:r w:rsidRPr="00802F06">
        <w:rPr>
          <w:rFonts w:ascii="Arial" w:hAnsi="Arial" w:cs="Arial"/>
        </w:rPr>
        <w:t xml:space="preserve">y solicitamos </w:t>
      </w:r>
      <w:r w:rsidRPr="00802F06">
        <w:rPr>
          <w:rFonts w:ascii="Arial" w:hAnsi="Arial" w:cs="Arial"/>
          <w:b/>
        </w:rPr>
        <w:t xml:space="preserve">ARCHIVAR </w:t>
      </w:r>
      <w:r w:rsidRPr="00802F06">
        <w:rPr>
          <w:rFonts w:ascii="Arial" w:hAnsi="Arial" w:cs="Arial"/>
        </w:rPr>
        <w:t>el</w:t>
      </w:r>
      <w:r w:rsidRPr="00802F06">
        <w:rPr>
          <w:rFonts w:ascii="Arial" w:hAnsi="Arial" w:cs="Arial"/>
          <w:b/>
        </w:rPr>
        <w:t xml:space="preserve"> </w:t>
      </w:r>
      <w:r w:rsidRPr="00802F06">
        <w:rPr>
          <w:rFonts w:ascii="Arial" w:hAnsi="Arial" w:cs="Arial"/>
        </w:rPr>
        <w:t>Proyecto de Ley</w:t>
      </w:r>
      <w:r w:rsidRPr="00802F06">
        <w:rPr>
          <w:rFonts w:ascii="Arial" w:hAnsi="Arial" w:cs="Arial"/>
          <w:spacing w:val="1"/>
        </w:rPr>
        <w:t xml:space="preserve"> </w:t>
      </w:r>
      <w:r w:rsidRPr="00802F06">
        <w:rPr>
          <w:rFonts w:ascii="Arial" w:hAnsi="Arial" w:cs="Arial"/>
        </w:rPr>
        <w:t>No.</w:t>
      </w:r>
      <w:r w:rsidRPr="00802F06">
        <w:rPr>
          <w:rFonts w:ascii="Arial" w:hAnsi="Arial" w:cs="Arial"/>
          <w:spacing w:val="1"/>
        </w:rPr>
        <w:t xml:space="preserve"> </w:t>
      </w:r>
      <w:r w:rsidRPr="00802F06">
        <w:rPr>
          <w:rFonts w:ascii="Arial" w:hAnsi="Arial" w:cs="Arial"/>
        </w:rPr>
        <w:t>099</w:t>
      </w:r>
      <w:r w:rsidRPr="00802F06">
        <w:rPr>
          <w:rFonts w:ascii="Arial" w:hAnsi="Arial" w:cs="Arial"/>
          <w:spacing w:val="1"/>
        </w:rPr>
        <w:t xml:space="preserve"> </w:t>
      </w:r>
      <w:r w:rsidRPr="00802F06">
        <w:rPr>
          <w:rFonts w:ascii="Arial" w:hAnsi="Arial" w:cs="Arial"/>
        </w:rPr>
        <w:t>de 2023 Cámara “</w:t>
      </w:r>
      <w:r w:rsidRPr="00802F06">
        <w:rPr>
          <w:rFonts w:ascii="Arial" w:hAnsi="Arial" w:cs="Arial"/>
          <w:b/>
          <w:bCs/>
          <w:i/>
        </w:rPr>
        <w:t>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14:paraId="29DCC134" w14:textId="1BAB5CE0" w:rsidR="00412621" w:rsidRPr="00802F06" w:rsidRDefault="00412621" w:rsidP="00AC4795">
      <w:pPr>
        <w:jc w:val="both"/>
        <w:rPr>
          <w:rFonts w:ascii="Arial" w:hAnsi="Arial" w:cs="Arial"/>
          <w:b/>
        </w:rPr>
      </w:pPr>
    </w:p>
    <w:p w14:paraId="64345858" w14:textId="50CD3617" w:rsidR="00412621" w:rsidRPr="00802F06" w:rsidRDefault="00412621" w:rsidP="00AC4795">
      <w:pPr>
        <w:jc w:val="both"/>
        <w:rPr>
          <w:rFonts w:ascii="Arial" w:hAnsi="Arial" w:cs="Arial"/>
        </w:rPr>
      </w:pPr>
      <w:r w:rsidRPr="00802F06">
        <w:rPr>
          <w:rFonts w:ascii="Arial" w:hAnsi="Arial" w:cs="Arial"/>
        </w:rPr>
        <w:t>Cordialmente,</w:t>
      </w: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37083D" w:rsidRPr="00802F06" w14:paraId="397B7DA5" w14:textId="77777777" w:rsidTr="00162317">
        <w:tc>
          <w:tcPr>
            <w:tcW w:w="4703" w:type="dxa"/>
          </w:tcPr>
          <w:p w14:paraId="5F880345" w14:textId="77777777" w:rsidR="0037083D" w:rsidRPr="00802F06" w:rsidRDefault="0037083D" w:rsidP="00AC4795">
            <w:pPr>
              <w:jc w:val="both"/>
              <w:rPr>
                <w:rFonts w:ascii="Arial" w:hAnsi="Arial" w:cs="Arial"/>
                <w:b/>
                <w:bCs/>
              </w:rPr>
            </w:pPr>
          </w:p>
          <w:p w14:paraId="7FF26A99" w14:textId="77777777" w:rsidR="0037083D" w:rsidRPr="00802F06" w:rsidRDefault="0037083D" w:rsidP="00AC4795">
            <w:pPr>
              <w:jc w:val="both"/>
              <w:rPr>
                <w:rFonts w:ascii="Arial" w:hAnsi="Arial" w:cs="Arial"/>
                <w:b/>
                <w:bCs/>
              </w:rPr>
            </w:pPr>
          </w:p>
          <w:p w14:paraId="4D0945B4" w14:textId="77777777" w:rsidR="0037083D" w:rsidRPr="00802F06" w:rsidRDefault="0037083D" w:rsidP="00AC4795">
            <w:pPr>
              <w:jc w:val="both"/>
              <w:rPr>
                <w:rFonts w:ascii="Arial" w:hAnsi="Arial" w:cs="Arial"/>
                <w:b/>
                <w:bCs/>
              </w:rPr>
            </w:pPr>
          </w:p>
          <w:p w14:paraId="4A9DDAEB" w14:textId="77777777" w:rsidR="00AC4795" w:rsidRPr="00802F06" w:rsidRDefault="00AC4795" w:rsidP="00AC4795">
            <w:pPr>
              <w:jc w:val="both"/>
              <w:rPr>
                <w:rFonts w:ascii="Arial" w:hAnsi="Arial" w:cs="Arial"/>
                <w:b/>
                <w:bCs/>
              </w:rPr>
            </w:pPr>
          </w:p>
          <w:p w14:paraId="77C3ED71" w14:textId="77777777" w:rsidR="0037083D" w:rsidRPr="00802F06" w:rsidRDefault="0037083D" w:rsidP="00AC4795">
            <w:pPr>
              <w:jc w:val="both"/>
              <w:rPr>
                <w:rFonts w:ascii="Arial" w:hAnsi="Arial" w:cs="Arial"/>
                <w:b/>
                <w:bCs/>
              </w:rPr>
            </w:pPr>
          </w:p>
          <w:p w14:paraId="32790D33" w14:textId="77777777" w:rsidR="0037083D" w:rsidRPr="00802F06" w:rsidRDefault="0037083D" w:rsidP="00AC4795">
            <w:pPr>
              <w:jc w:val="center"/>
              <w:rPr>
                <w:rFonts w:ascii="Arial" w:hAnsi="Arial" w:cs="Arial"/>
                <w:b/>
                <w:bCs/>
              </w:rPr>
            </w:pPr>
            <w:r w:rsidRPr="00802F06">
              <w:rPr>
                <w:rFonts w:ascii="Arial" w:hAnsi="Arial" w:cs="Arial"/>
                <w:b/>
                <w:bCs/>
              </w:rPr>
              <w:t>HERNÁN DARÍO CADAVID MÁRQUEZ</w:t>
            </w:r>
          </w:p>
          <w:p w14:paraId="68FC2ED3" w14:textId="77777777" w:rsidR="0037083D" w:rsidRPr="00802F06" w:rsidRDefault="0037083D" w:rsidP="00AC4795">
            <w:pPr>
              <w:jc w:val="center"/>
              <w:rPr>
                <w:rFonts w:ascii="Arial" w:hAnsi="Arial" w:cs="Arial"/>
              </w:rPr>
            </w:pPr>
            <w:r w:rsidRPr="00802F06">
              <w:rPr>
                <w:rFonts w:ascii="Arial" w:hAnsi="Arial" w:cs="Arial"/>
                <w:b/>
                <w:bCs/>
              </w:rPr>
              <w:t>Representante</w:t>
            </w:r>
            <w:r w:rsidRPr="00802F06">
              <w:rPr>
                <w:rFonts w:ascii="Arial" w:hAnsi="Arial" w:cs="Arial"/>
                <w:b/>
                <w:bCs/>
                <w:spacing w:val="-5"/>
              </w:rPr>
              <w:t xml:space="preserve"> </w:t>
            </w:r>
            <w:r w:rsidRPr="00802F06">
              <w:rPr>
                <w:rFonts w:ascii="Arial" w:hAnsi="Arial" w:cs="Arial"/>
                <w:b/>
                <w:bCs/>
              </w:rPr>
              <w:t>a</w:t>
            </w:r>
            <w:r w:rsidRPr="00802F06">
              <w:rPr>
                <w:rFonts w:ascii="Arial" w:hAnsi="Arial" w:cs="Arial"/>
                <w:b/>
                <w:bCs/>
                <w:spacing w:val="-5"/>
              </w:rPr>
              <w:t xml:space="preserve"> </w:t>
            </w:r>
            <w:r w:rsidRPr="00802F06">
              <w:rPr>
                <w:rFonts w:ascii="Arial" w:hAnsi="Arial" w:cs="Arial"/>
                <w:b/>
                <w:bCs/>
              </w:rPr>
              <w:t>la</w:t>
            </w:r>
            <w:r w:rsidRPr="00802F06">
              <w:rPr>
                <w:rFonts w:ascii="Arial" w:hAnsi="Arial" w:cs="Arial"/>
                <w:b/>
                <w:bCs/>
                <w:spacing w:val="-4"/>
              </w:rPr>
              <w:t xml:space="preserve"> </w:t>
            </w:r>
            <w:r w:rsidRPr="00802F06">
              <w:rPr>
                <w:rFonts w:ascii="Arial" w:hAnsi="Arial" w:cs="Arial"/>
                <w:b/>
                <w:bCs/>
              </w:rPr>
              <w:t>Cámara</w:t>
            </w:r>
          </w:p>
        </w:tc>
        <w:tc>
          <w:tcPr>
            <w:tcW w:w="4703" w:type="dxa"/>
          </w:tcPr>
          <w:p w14:paraId="2D9D3191" w14:textId="77777777" w:rsidR="0037083D" w:rsidRPr="00802F06" w:rsidRDefault="0037083D" w:rsidP="00AC4795">
            <w:pPr>
              <w:jc w:val="center"/>
              <w:rPr>
                <w:rFonts w:ascii="Arial" w:hAnsi="Arial" w:cs="Arial"/>
                <w:lang w:val="es-CO"/>
              </w:rPr>
            </w:pPr>
          </w:p>
          <w:p w14:paraId="02834426" w14:textId="77777777" w:rsidR="0037083D" w:rsidRPr="00802F06" w:rsidRDefault="0037083D" w:rsidP="00AC4795">
            <w:pPr>
              <w:jc w:val="center"/>
              <w:rPr>
                <w:rFonts w:ascii="Arial" w:hAnsi="Arial" w:cs="Arial"/>
                <w:lang w:val="es-CO"/>
              </w:rPr>
            </w:pPr>
          </w:p>
          <w:p w14:paraId="22421368" w14:textId="77777777" w:rsidR="00AC4795" w:rsidRPr="00802F06" w:rsidRDefault="00AC4795" w:rsidP="00AC4795">
            <w:pPr>
              <w:jc w:val="center"/>
              <w:rPr>
                <w:rFonts w:ascii="Arial" w:hAnsi="Arial" w:cs="Arial"/>
                <w:lang w:val="es-CO"/>
              </w:rPr>
            </w:pPr>
          </w:p>
          <w:p w14:paraId="04A7A84C" w14:textId="77777777" w:rsidR="00AC4795" w:rsidRPr="00802F06" w:rsidRDefault="00AC4795" w:rsidP="00AC4795">
            <w:pPr>
              <w:jc w:val="center"/>
              <w:rPr>
                <w:rFonts w:ascii="Arial" w:hAnsi="Arial" w:cs="Arial"/>
                <w:lang w:val="es-CO"/>
              </w:rPr>
            </w:pPr>
          </w:p>
          <w:p w14:paraId="00DA0953" w14:textId="77777777" w:rsidR="0037083D" w:rsidRPr="00802F06" w:rsidRDefault="0037083D" w:rsidP="00AC4795">
            <w:pPr>
              <w:jc w:val="center"/>
              <w:rPr>
                <w:rFonts w:ascii="Arial" w:hAnsi="Arial" w:cs="Arial"/>
                <w:lang w:val="es-CO"/>
              </w:rPr>
            </w:pPr>
          </w:p>
          <w:p w14:paraId="47A46C60" w14:textId="77777777" w:rsidR="0037083D" w:rsidRPr="00802F06" w:rsidRDefault="0037083D" w:rsidP="00AC4795">
            <w:pPr>
              <w:jc w:val="center"/>
              <w:rPr>
                <w:rFonts w:ascii="Arial" w:hAnsi="Arial" w:cs="Arial"/>
                <w:b/>
                <w:bCs/>
                <w:lang w:val="es-CO"/>
              </w:rPr>
            </w:pPr>
            <w:r w:rsidRPr="00802F06">
              <w:rPr>
                <w:rFonts w:ascii="Arial" w:hAnsi="Arial" w:cs="Arial"/>
                <w:b/>
                <w:bCs/>
                <w:lang w:val="es-CO"/>
              </w:rPr>
              <w:t>MARELEN</w:t>
            </w:r>
            <w:r w:rsidRPr="00802F06">
              <w:rPr>
                <w:rFonts w:ascii="Arial" w:hAnsi="Arial" w:cs="Arial"/>
                <w:b/>
                <w:bCs/>
                <w:spacing w:val="-7"/>
                <w:lang w:val="es-CO"/>
              </w:rPr>
              <w:t xml:space="preserve"> </w:t>
            </w:r>
            <w:r w:rsidRPr="00802F06">
              <w:rPr>
                <w:rFonts w:ascii="Arial" w:hAnsi="Arial" w:cs="Arial"/>
                <w:b/>
                <w:bCs/>
                <w:lang w:val="es-CO"/>
              </w:rPr>
              <w:t>CASTILLO</w:t>
            </w:r>
            <w:r w:rsidRPr="00802F06">
              <w:rPr>
                <w:rFonts w:ascii="Arial" w:hAnsi="Arial" w:cs="Arial"/>
                <w:b/>
                <w:bCs/>
                <w:spacing w:val="-6"/>
                <w:lang w:val="es-CO"/>
              </w:rPr>
              <w:t xml:space="preserve"> </w:t>
            </w:r>
            <w:r w:rsidRPr="00802F06">
              <w:rPr>
                <w:rFonts w:ascii="Arial" w:hAnsi="Arial" w:cs="Arial"/>
                <w:b/>
                <w:bCs/>
                <w:lang w:val="es-CO"/>
              </w:rPr>
              <w:t>TORRES Representante</w:t>
            </w:r>
            <w:r w:rsidRPr="00802F06">
              <w:rPr>
                <w:rFonts w:ascii="Arial" w:hAnsi="Arial" w:cs="Arial"/>
                <w:b/>
                <w:bCs/>
                <w:spacing w:val="-5"/>
                <w:lang w:val="es-CO"/>
              </w:rPr>
              <w:t xml:space="preserve"> </w:t>
            </w:r>
            <w:r w:rsidRPr="00802F06">
              <w:rPr>
                <w:rFonts w:ascii="Arial" w:hAnsi="Arial" w:cs="Arial"/>
                <w:b/>
                <w:bCs/>
                <w:lang w:val="es-CO"/>
              </w:rPr>
              <w:t>a</w:t>
            </w:r>
            <w:r w:rsidRPr="00802F06">
              <w:rPr>
                <w:rFonts w:ascii="Arial" w:hAnsi="Arial" w:cs="Arial"/>
                <w:b/>
                <w:bCs/>
                <w:spacing w:val="-5"/>
                <w:lang w:val="es-CO"/>
              </w:rPr>
              <w:t xml:space="preserve"> </w:t>
            </w:r>
            <w:r w:rsidRPr="00802F06">
              <w:rPr>
                <w:rFonts w:ascii="Arial" w:hAnsi="Arial" w:cs="Arial"/>
                <w:b/>
                <w:bCs/>
                <w:lang w:val="es-CO"/>
              </w:rPr>
              <w:t>la</w:t>
            </w:r>
            <w:r w:rsidRPr="00802F06">
              <w:rPr>
                <w:rFonts w:ascii="Arial" w:hAnsi="Arial" w:cs="Arial"/>
                <w:b/>
                <w:bCs/>
                <w:spacing w:val="-4"/>
                <w:lang w:val="es-CO"/>
              </w:rPr>
              <w:t xml:space="preserve"> </w:t>
            </w:r>
            <w:r w:rsidRPr="00802F06">
              <w:rPr>
                <w:rFonts w:ascii="Arial" w:hAnsi="Arial" w:cs="Arial"/>
                <w:b/>
                <w:bCs/>
                <w:lang w:val="es-CO"/>
              </w:rPr>
              <w:t>Cámara</w:t>
            </w:r>
          </w:p>
          <w:p w14:paraId="09DE8AB2" w14:textId="77777777" w:rsidR="0037083D" w:rsidRPr="00802F06" w:rsidRDefault="0037083D" w:rsidP="00AC4795">
            <w:pPr>
              <w:jc w:val="both"/>
              <w:rPr>
                <w:rFonts w:ascii="Arial" w:hAnsi="Arial" w:cs="Arial"/>
              </w:rPr>
            </w:pPr>
          </w:p>
        </w:tc>
      </w:tr>
      <w:tr w:rsidR="0037083D" w:rsidRPr="00802F06" w14:paraId="2F442132" w14:textId="77777777" w:rsidTr="00162317">
        <w:tc>
          <w:tcPr>
            <w:tcW w:w="4703" w:type="dxa"/>
          </w:tcPr>
          <w:p w14:paraId="518FF882" w14:textId="77777777" w:rsidR="0037083D" w:rsidRPr="00802F06" w:rsidRDefault="0037083D" w:rsidP="00AC4795">
            <w:pPr>
              <w:jc w:val="center"/>
              <w:rPr>
                <w:rFonts w:ascii="Arial" w:hAnsi="Arial" w:cs="Arial"/>
                <w:b/>
                <w:bCs/>
                <w:lang w:val="es-CO"/>
              </w:rPr>
            </w:pPr>
          </w:p>
          <w:p w14:paraId="1B3D7DB4" w14:textId="77777777" w:rsidR="0037083D" w:rsidRPr="00802F06" w:rsidRDefault="0037083D" w:rsidP="00AC4795">
            <w:pPr>
              <w:jc w:val="center"/>
              <w:rPr>
                <w:rFonts w:ascii="Arial" w:hAnsi="Arial" w:cs="Arial"/>
                <w:b/>
                <w:bCs/>
                <w:lang w:val="es-CO"/>
              </w:rPr>
            </w:pPr>
            <w:r w:rsidRPr="00802F06">
              <w:rPr>
                <w:rFonts w:ascii="Arial" w:hAnsi="Arial" w:cs="Arial"/>
                <w:b/>
                <w:bCs/>
              </w:rPr>
              <w:t>DIÓGENES QUINTERO AMAYA</w:t>
            </w:r>
          </w:p>
          <w:p w14:paraId="210C1A24" w14:textId="77777777" w:rsidR="0037083D" w:rsidRPr="00802F06" w:rsidRDefault="0037083D" w:rsidP="00AC4795">
            <w:pPr>
              <w:jc w:val="center"/>
              <w:rPr>
                <w:rFonts w:ascii="Arial" w:hAnsi="Arial" w:cs="Arial"/>
              </w:rPr>
            </w:pPr>
            <w:r w:rsidRPr="00802F06">
              <w:rPr>
                <w:rFonts w:ascii="Arial" w:hAnsi="Arial" w:cs="Arial"/>
                <w:b/>
                <w:bCs/>
              </w:rPr>
              <w:t>Representante</w:t>
            </w:r>
            <w:r w:rsidRPr="00802F06">
              <w:rPr>
                <w:rFonts w:ascii="Arial" w:hAnsi="Arial" w:cs="Arial"/>
                <w:b/>
                <w:bCs/>
                <w:spacing w:val="-5"/>
              </w:rPr>
              <w:t xml:space="preserve"> </w:t>
            </w:r>
            <w:r w:rsidRPr="00802F06">
              <w:rPr>
                <w:rFonts w:ascii="Arial" w:hAnsi="Arial" w:cs="Arial"/>
                <w:b/>
                <w:bCs/>
              </w:rPr>
              <w:t>a</w:t>
            </w:r>
            <w:r w:rsidRPr="00802F06">
              <w:rPr>
                <w:rFonts w:ascii="Arial" w:hAnsi="Arial" w:cs="Arial"/>
                <w:b/>
                <w:bCs/>
                <w:spacing w:val="-5"/>
              </w:rPr>
              <w:t xml:space="preserve"> </w:t>
            </w:r>
            <w:r w:rsidRPr="00802F06">
              <w:rPr>
                <w:rFonts w:ascii="Arial" w:hAnsi="Arial" w:cs="Arial"/>
                <w:b/>
                <w:bCs/>
              </w:rPr>
              <w:t>la</w:t>
            </w:r>
            <w:r w:rsidRPr="00802F06">
              <w:rPr>
                <w:rFonts w:ascii="Arial" w:hAnsi="Arial" w:cs="Arial"/>
                <w:b/>
                <w:bCs/>
                <w:spacing w:val="-4"/>
              </w:rPr>
              <w:t xml:space="preserve"> </w:t>
            </w:r>
            <w:r w:rsidRPr="00802F06">
              <w:rPr>
                <w:rFonts w:ascii="Arial" w:hAnsi="Arial" w:cs="Arial"/>
                <w:b/>
                <w:bCs/>
              </w:rPr>
              <w:t>Cámara</w:t>
            </w:r>
          </w:p>
        </w:tc>
        <w:tc>
          <w:tcPr>
            <w:tcW w:w="4703" w:type="dxa"/>
          </w:tcPr>
          <w:p w14:paraId="68538FF2" w14:textId="77777777" w:rsidR="0037083D" w:rsidRPr="00802F06" w:rsidRDefault="0037083D" w:rsidP="00AC4795">
            <w:pPr>
              <w:jc w:val="center"/>
              <w:rPr>
                <w:rFonts w:ascii="Arial" w:hAnsi="Arial" w:cs="Arial"/>
                <w:b/>
                <w:bCs/>
              </w:rPr>
            </w:pPr>
          </w:p>
          <w:p w14:paraId="68C631F2" w14:textId="5DA15495" w:rsidR="0037083D" w:rsidRPr="00802F06" w:rsidRDefault="0037083D" w:rsidP="00AC4795">
            <w:pPr>
              <w:jc w:val="center"/>
              <w:rPr>
                <w:rFonts w:ascii="Arial" w:hAnsi="Arial" w:cs="Arial"/>
                <w:b/>
                <w:bCs/>
              </w:rPr>
            </w:pPr>
            <w:r w:rsidRPr="00802F06">
              <w:rPr>
                <w:rFonts w:ascii="Arial" w:hAnsi="Arial" w:cs="Arial"/>
                <w:b/>
                <w:bCs/>
              </w:rPr>
              <w:t>DUVALIER SÁNCHEZ ARANGO</w:t>
            </w:r>
          </w:p>
          <w:p w14:paraId="1676F47F" w14:textId="77777777" w:rsidR="0037083D" w:rsidRPr="00802F06" w:rsidRDefault="0037083D" w:rsidP="00AC4795">
            <w:pPr>
              <w:jc w:val="center"/>
              <w:rPr>
                <w:rFonts w:ascii="Arial" w:hAnsi="Arial" w:cs="Arial"/>
                <w:b/>
                <w:bCs/>
              </w:rPr>
            </w:pPr>
            <w:r w:rsidRPr="00802F06">
              <w:rPr>
                <w:rFonts w:ascii="Arial" w:hAnsi="Arial" w:cs="Arial"/>
                <w:b/>
                <w:bCs/>
              </w:rPr>
              <w:t>Representante</w:t>
            </w:r>
            <w:r w:rsidRPr="00802F06">
              <w:rPr>
                <w:rFonts w:ascii="Arial" w:hAnsi="Arial" w:cs="Arial"/>
                <w:b/>
                <w:bCs/>
                <w:spacing w:val="-5"/>
              </w:rPr>
              <w:t xml:space="preserve"> </w:t>
            </w:r>
            <w:r w:rsidRPr="00802F06">
              <w:rPr>
                <w:rFonts w:ascii="Arial" w:hAnsi="Arial" w:cs="Arial"/>
                <w:b/>
                <w:bCs/>
              </w:rPr>
              <w:t>a</w:t>
            </w:r>
            <w:r w:rsidRPr="00802F06">
              <w:rPr>
                <w:rFonts w:ascii="Arial" w:hAnsi="Arial" w:cs="Arial"/>
                <w:b/>
                <w:bCs/>
                <w:spacing w:val="-5"/>
              </w:rPr>
              <w:t xml:space="preserve"> </w:t>
            </w:r>
            <w:r w:rsidRPr="00802F06">
              <w:rPr>
                <w:rFonts w:ascii="Arial" w:hAnsi="Arial" w:cs="Arial"/>
                <w:b/>
                <w:bCs/>
              </w:rPr>
              <w:t>la</w:t>
            </w:r>
            <w:r w:rsidRPr="00802F06">
              <w:rPr>
                <w:rFonts w:ascii="Arial" w:hAnsi="Arial" w:cs="Arial"/>
                <w:b/>
                <w:bCs/>
                <w:spacing w:val="-4"/>
              </w:rPr>
              <w:t xml:space="preserve"> </w:t>
            </w:r>
            <w:r w:rsidRPr="00802F06">
              <w:rPr>
                <w:rFonts w:ascii="Arial" w:hAnsi="Arial" w:cs="Arial"/>
                <w:b/>
                <w:bCs/>
              </w:rPr>
              <w:t>Cámara</w:t>
            </w:r>
          </w:p>
          <w:p w14:paraId="6C8E6EF8" w14:textId="77777777" w:rsidR="0037083D" w:rsidRPr="00802F06" w:rsidRDefault="0037083D" w:rsidP="00AC4795">
            <w:pPr>
              <w:jc w:val="both"/>
              <w:rPr>
                <w:rFonts w:ascii="Arial" w:hAnsi="Arial" w:cs="Arial"/>
              </w:rPr>
            </w:pPr>
          </w:p>
        </w:tc>
      </w:tr>
      <w:tr w:rsidR="0037083D" w:rsidRPr="00802F06" w14:paraId="159B7314" w14:textId="77777777" w:rsidTr="00162317">
        <w:tc>
          <w:tcPr>
            <w:tcW w:w="4703" w:type="dxa"/>
          </w:tcPr>
          <w:p w14:paraId="50643AF2" w14:textId="77777777" w:rsidR="008E5884" w:rsidRPr="00802F06" w:rsidRDefault="008E5884" w:rsidP="00AC4795">
            <w:pPr>
              <w:jc w:val="center"/>
              <w:rPr>
                <w:rFonts w:ascii="Arial" w:hAnsi="Arial" w:cs="Arial"/>
                <w:b/>
                <w:bCs/>
              </w:rPr>
            </w:pPr>
          </w:p>
          <w:p w14:paraId="7E2DDB1A" w14:textId="017A6AEA" w:rsidR="0037083D" w:rsidRPr="00802F06" w:rsidRDefault="0037083D" w:rsidP="00AC4795">
            <w:pPr>
              <w:jc w:val="center"/>
              <w:rPr>
                <w:rFonts w:ascii="Arial" w:hAnsi="Arial" w:cs="Arial"/>
                <w:b/>
                <w:bCs/>
              </w:rPr>
            </w:pPr>
            <w:r w:rsidRPr="00802F06">
              <w:rPr>
                <w:rFonts w:ascii="Arial" w:hAnsi="Arial" w:cs="Arial"/>
                <w:b/>
                <w:bCs/>
              </w:rPr>
              <w:t>JORGE ELIÉCER TAMAYO MARULANDA</w:t>
            </w:r>
          </w:p>
          <w:p w14:paraId="403B6969" w14:textId="77777777" w:rsidR="0037083D" w:rsidRPr="00802F06" w:rsidRDefault="0037083D" w:rsidP="00AC4795">
            <w:pPr>
              <w:jc w:val="center"/>
              <w:rPr>
                <w:rFonts w:ascii="Arial" w:hAnsi="Arial" w:cs="Arial"/>
                <w:b/>
                <w:bCs/>
              </w:rPr>
            </w:pPr>
            <w:r w:rsidRPr="00802F06">
              <w:rPr>
                <w:rFonts w:ascii="Arial" w:hAnsi="Arial" w:cs="Arial"/>
                <w:b/>
                <w:bCs/>
              </w:rPr>
              <w:t>Representante</w:t>
            </w:r>
            <w:r w:rsidRPr="00802F06">
              <w:rPr>
                <w:rFonts w:ascii="Arial" w:hAnsi="Arial" w:cs="Arial"/>
                <w:b/>
                <w:bCs/>
                <w:spacing w:val="-5"/>
              </w:rPr>
              <w:t xml:space="preserve"> </w:t>
            </w:r>
            <w:r w:rsidRPr="00802F06">
              <w:rPr>
                <w:rFonts w:ascii="Arial" w:hAnsi="Arial" w:cs="Arial"/>
                <w:b/>
                <w:bCs/>
              </w:rPr>
              <w:t>a</w:t>
            </w:r>
            <w:r w:rsidRPr="00802F06">
              <w:rPr>
                <w:rFonts w:ascii="Arial" w:hAnsi="Arial" w:cs="Arial"/>
                <w:b/>
                <w:bCs/>
                <w:spacing w:val="-5"/>
              </w:rPr>
              <w:t xml:space="preserve"> </w:t>
            </w:r>
            <w:r w:rsidRPr="00802F06">
              <w:rPr>
                <w:rFonts w:ascii="Arial" w:hAnsi="Arial" w:cs="Arial"/>
                <w:b/>
                <w:bCs/>
              </w:rPr>
              <w:t>la</w:t>
            </w:r>
            <w:r w:rsidRPr="00802F06">
              <w:rPr>
                <w:rFonts w:ascii="Arial" w:hAnsi="Arial" w:cs="Arial"/>
                <w:b/>
                <w:bCs/>
                <w:spacing w:val="-4"/>
              </w:rPr>
              <w:t xml:space="preserve"> </w:t>
            </w:r>
            <w:r w:rsidRPr="00802F06">
              <w:rPr>
                <w:rFonts w:ascii="Arial" w:hAnsi="Arial" w:cs="Arial"/>
                <w:b/>
                <w:bCs/>
              </w:rPr>
              <w:t>Cámara</w:t>
            </w:r>
          </w:p>
          <w:p w14:paraId="4247A973" w14:textId="77777777" w:rsidR="0037083D" w:rsidRPr="00802F06" w:rsidRDefault="0037083D" w:rsidP="00AC4795">
            <w:pPr>
              <w:jc w:val="both"/>
              <w:rPr>
                <w:rFonts w:ascii="Arial" w:hAnsi="Arial" w:cs="Arial"/>
              </w:rPr>
            </w:pPr>
          </w:p>
        </w:tc>
        <w:tc>
          <w:tcPr>
            <w:tcW w:w="4703" w:type="dxa"/>
          </w:tcPr>
          <w:p w14:paraId="28C1C889" w14:textId="77777777" w:rsidR="008E5884" w:rsidRPr="00802F06" w:rsidRDefault="008E5884" w:rsidP="00AC4795">
            <w:pPr>
              <w:jc w:val="center"/>
              <w:rPr>
                <w:rFonts w:ascii="Arial" w:hAnsi="Arial" w:cs="Arial"/>
                <w:b/>
                <w:bCs/>
              </w:rPr>
            </w:pPr>
          </w:p>
          <w:p w14:paraId="76D99E51" w14:textId="303628A3" w:rsidR="0037083D" w:rsidRPr="00802F06" w:rsidRDefault="0037083D" w:rsidP="00AC4795">
            <w:pPr>
              <w:jc w:val="center"/>
              <w:rPr>
                <w:rFonts w:ascii="Arial" w:hAnsi="Arial" w:cs="Arial"/>
              </w:rPr>
            </w:pPr>
            <w:r w:rsidRPr="00802F06">
              <w:rPr>
                <w:rFonts w:ascii="Arial" w:hAnsi="Arial" w:cs="Arial"/>
                <w:b/>
                <w:bCs/>
              </w:rPr>
              <w:t>OSCAR RODRIGO CAMPO HURTADO Representante</w:t>
            </w:r>
            <w:r w:rsidRPr="00802F06">
              <w:rPr>
                <w:rFonts w:ascii="Arial" w:hAnsi="Arial" w:cs="Arial"/>
                <w:b/>
                <w:bCs/>
                <w:spacing w:val="-5"/>
              </w:rPr>
              <w:t xml:space="preserve"> </w:t>
            </w:r>
            <w:r w:rsidRPr="00802F06">
              <w:rPr>
                <w:rFonts w:ascii="Arial" w:hAnsi="Arial" w:cs="Arial"/>
                <w:b/>
                <w:bCs/>
              </w:rPr>
              <w:t>a</w:t>
            </w:r>
            <w:r w:rsidRPr="00802F06">
              <w:rPr>
                <w:rFonts w:ascii="Arial" w:hAnsi="Arial" w:cs="Arial"/>
                <w:b/>
                <w:bCs/>
                <w:spacing w:val="-5"/>
              </w:rPr>
              <w:t xml:space="preserve"> </w:t>
            </w:r>
            <w:r w:rsidRPr="00802F06">
              <w:rPr>
                <w:rFonts w:ascii="Arial" w:hAnsi="Arial" w:cs="Arial"/>
                <w:b/>
                <w:bCs/>
              </w:rPr>
              <w:t>la</w:t>
            </w:r>
            <w:r w:rsidRPr="00802F06">
              <w:rPr>
                <w:rFonts w:ascii="Arial" w:hAnsi="Arial" w:cs="Arial"/>
                <w:b/>
                <w:bCs/>
                <w:spacing w:val="-4"/>
              </w:rPr>
              <w:t xml:space="preserve"> </w:t>
            </w:r>
            <w:r w:rsidRPr="00802F06">
              <w:rPr>
                <w:rFonts w:ascii="Arial" w:hAnsi="Arial" w:cs="Arial"/>
                <w:b/>
                <w:bCs/>
              </w:rPr>
              <w:t>Cámara</w:t>
            </w:r>
          </w:p>
        </w:tc>
      </w:tr>
      <w:tr w:rsidR="0037083D" w:rsidRPr="00802F06" w14:paraId="6D665537" w14:textId="77777777" w:rsidTr="00162317">
        <w:tc>
          <w:tcPr>
            <w:tcW w:w="4703" w:type="dxa"/>
          </w:tcPr>
          <w:p w14:paraId="079A7E3E" w14:textId="77777777" w:rsidR="0037083D" w:rsidRPr="00802F06" w:rsidRDefault="0037083D" w:rsidP="00AC4795">
            <w:pPr>
              <w:jc w:val="center"/>
              <w:rPr>
                <w:rFonts w:ascii="Arial" w:hAnsi="Arial" w:cs="Arial"/>
                <w:b/>
                <w:bCs/>
                <w:spacing w:val="-1"/>
                <w:lang w:val="es-CO"/>
              </w:rPr>
            </w:pPr>
          </w:p>
          <w:p w14:paraId="4CE9B7EF" w14:textId="77777777" w:rsidR="0037083D" w:rsidRPr="00802F06" w:rsidRDefault="0037083D" w:rsidP="00AC4795">
            <w:pPr>
              <w:jc w:val="center"/>
              <w:rPr>
                <w:rFonts w:ascii="Arial" w:eastAsiaTheme="majorEastAsia" w:hAnsi="Arial" w:cs="Arial"/>
                <w:b/>
                <w:bCs/>
                <w:spacing w:val="-1"/>
              </w:rPr>
            </w:pPr>
            <w:r w:rsidRPr="00802F06">
              <w:rPr>
                <w:rFonts w:ascii="Arial" w:eastAsiaTheme="majorEastAsia" w:hAnsi="Arial" w:cs="Arial"/>
                <w:b/>
                <w:bCs/>
                <w:spacing w:val="-1"/>
              </w:rPr>
              <w:t>PEDRO JOSÉ SÚAREZ VACCA</w:t>
            </w:r>
          </w:p>
          <w:p w14:paraId="3D423A7E" w14:textId="77777777" w:rsidR="0037083D" w:rsidRPr="00802F06" w:rsidRDefault="0037083D" w:rsidP="00AC4795">
            <w:pPr>
              <w:jc w:val="center"/>
              <w:rPr>
                <w:rFonts w:ascii="Arial" w:hAnsi="Arial" w:cs="Arial"/>
                <w:b/>
                <w:bCs/>
              </w:rPr>
            </w:pPr>
            <w:r w:rsidRPr="00802F06">
              <w:rPr>
                <w:rFonts w:ascii="Arial" w:hAnsi="Arial" w:cs="Arial"/>
                <w:b/>
                <w:bCs/>
              </w:rPr>
              <w:t>Representante</w:t>
            </w:r>
            <w:r w:rsidRPr="00802F06">
              <w:rPr>
                <w:rFonts w:ascii="Arial" w:hAnsi="Arial" w:cs="Arial"/>
                <w:b/>
                <w:bCs/>
                <w:spacing w:val="-5"/>
              </w:rPr>
              <w:t xml:space="preserve"> </w:t>
            </w:r>
            <w:r w:rsidRPr="00802F06">
              <w:rPr>
                <w:rFonts w:ascii="Arial" w:hAnsi="Arial" w:cs="Arial"/>
                <w:b/>
                <w:bCs/>
              </w:rPr>
              <w:t>a</w:t>
            </w:r>
            <w:r w:rsidRPr="00802F06">
              <w:rPr>
                <w:rFonts w:ascii="Arial" w:hAnsi="Arial" w:cs="Arial"/>
                <w:b/>
                <w:bCs/>
                <w:spacing w:val="-5"/>
              </w:rPr>
              <w:t xml:space="preserve"> </w:t>
            </w:r>
            <w:r w:rsidRPr="00802F06">
              <w:rPr>
                <w:rFonts w:ascii="Arial" w:hAnsi="Arial" w:cs="Arial"/>
                <w:b/>
                <w:bCs/>
              </w:rPr>
              <w:t>la</w:t>
            </w:r>
            <w:r w:rsidRPr="00802F06">
              <w:rPr>
                <w:rFonts w:ascii="Arial" w:hAnsi="Arial" w:cs="Arial"/>
                <w:b/>
                <w:bCs/>
                <w:spacing w:val="-4"/>
              </w:rPr>
              <w:t xml:space="preserve"> </w:t>
            </w:r>
            <w:r w:rsidRPr="00802F06">
              <w:rPr>
                <w:rFonts w:ascii="Arial" w:hAnsi="Arial" w:cs="Arial"/>
                <w:b/>
                <w:bCs/>
              </w:rPr>
              <w:t>Cámara</w:t>
            </w:r>
          </w:p>
          <w:p w14:paraId="30CAD87A" w14:textId="77777777" w:rsidR="0037083D" w:rsidRPr="00802F06" w:rsidRDefault="0037083D" w:rsidP="00AC4795">
            <w:pPr>
              <w:jc w:val="both"/>
              <w:rPr>
                <w:rFonts w:ascii="Arial" w:hAnsi="Arial" w:cs="Arial"/>
              </w:rPr>
            </w:pPr>
          </w:p>
        </w:tc>
        <w:tc>
          <w:tcPr>
            <w:tcW w:w="4703" w:type="dxa"/>
          </w:tcPr>
          <w:p w14:paraId="70DF9EF4" w14:textId="77777777" w:rsidR="0037083D" w:rsidRPr="00802F06" w:rsidRDefault="0037083D" w:rsidP="00AC4795">
            <w:pPr>
              <w:jc w:val="center"/>
              <w:rPr>
                <w:rFonts w:ascii="Arial" w:hAnsi="Arial" w:cs="Arial"/>
                <w:b/>
                <w:bCs/>
              </w:rPr>
            </w:pPr>
          </w:p>
          <w:p w14:paraId="4DE1E04A" w14:textId="77777777" w:rsidR="0037083D" w:rsidRPr="00802F06" w:rsidRDefault="0037083D" w:rsidP="00AC4795">
            <w:pPr>
              <w:jc w:val="center"/>
              <w:rPr>
                <w:rFonts w:ascii="Arial" w:hAnsi="Arial" w:cs="Arial"/>
              </w:rPr>
            </w:pPr>
            <w:r w:rsidRPr="00802F06">
              <w:rPr>
                <w:rFonts w:ascii="Arial" w:hAnsi="Arial" w:cs="Arial"/>
                <w:b/>
                <w:bCs/>
              </w:rPr>
              <w:t>JUAN DANIEL PEÑUELA CALVACHE Representante</w:t>
            </w:r>
            <w:r w:rsidRPr="00802F06">
              <w:rPr>
                <w:rFonts w:ascii="Arial" w:hAnsi="Arial" w:cs="Arial"/>
                <w:b/>
                <w:bCs/>
                <w:spacing w:val="-5"/>
              </w:rPr>
              <w:t xml:space="preserve"> </w:t>
            </w:r>
            <w:r w:rsidRPr="00802F06">
              <w:rPr>
                <w:rFonts w:ascii="Arial" w:hAnsi="Arial" w:cs="Arial"/>
                <w:b/>
                <w:bCs/>
              </w:rPr>
              <w:t>a</w:t>
            </w:r>
            <w:r w:rsidRPr="00802F06">
              <w:rPr>
                <w:rFonts w:ascii="Arial" w:hAnsi="Arial" w:cs="Arial"/>
                <w:b/>
                <w:bCs/>
                <w:spacing w:val="-5"/>
              </w:rPr>
              <w:t xml:space="preserve"> </w:t>
            </w:r>
            <w:r w:rsidRPr="00802F06">
              <w:rPr>
                <w:rFonts w:ascii="Arial" w:hAnsi="Arial" w:cs="Arial"/>
                <w:b/>
                <w:bCs/>
              </w:rPr>
              <w:t>la</w:t>
            </w:r>
            <w:r w:rsidRPr="00802F06">
              <w:rPr>
                <w:rFonts w:ascii="Arial" w:hAnsi="Arial" w:cs="Arial"/>
                <w:b/>
                <w:bCs/>
                <w:spacing w:val="-4"/>
              </w:rPr>
              <w:t xml:space="preserve"> </w:t>
            </w:r>
            <w:r w:rsidRPr="00802F06">
              <w:rPr>
                <w:rFonts w:ascii="Arial" w:hAnsi="Arial" w:cs="Arial"/>
                <w:b/>
                <w:bCs/>
              </w:rPr>
              <w:t>Cámara</w:t>
            </w:r>
          </w:p>
        </w:tc>
      </w:tr>
      <w:tr w:rsidR="0037083D" w:rsidRPr="00802F06" w14:paraId="4001ABB0" w14:textId="77777777" w:rsidTr="00162317">
        <w:tc>
          <w:tcPr>
            <w:tcW w:w="4703" w:type="dxa"/>
          </w:tcPr>
          <w:p w14:paraId="09E0131F" w14:textId="77777777" w:rsidR="0037083D" w:rsidRPr="00802F06" w:rsidRDefault="0037083D" w:rsidP="00AC4795">
            <w:pPr>
              <w:jc w:val="center"/>
              <w:rPr>
                <w:rFonts w:ascii="Arial" w:eastAsiaTheme="majorEastAsia" w:hAnsi="Arial" w:cs="Arial"/>
                <w:b/>
                <w:bCs/>
              </w:rPr>
            </w:pPr>
          </w:p>
          <w:p w14:paraId="744A54B7" w14:textId="77777777" w:rsidR="0037083D" w:rsidRPr="00802F06" w:rsidRDefault="0037083D" w:rsidP="00AC4795">
            <w:pPr>
              <w:jc w:val="center"/>
              <w:rPr>
                <w:rFonts w:ascii="Arial" w:eastAsiaTheme="majorEastAsia" w:hAnsi="Arial" w:cs="Arial"/>
                <w:b/>
                <w:bCs/>
              </w:rPr>
            </w:pPr>
            <w:r w:rsidRPr="00802F06">
              <w:rPr>
                <w:rFonts w:ascii="Arial" w:eastAsiaTheme="majorEastAsia" w:hAnsi="Arial" w:cs="Arial"/>
                <w:b/>
                <w:bCs/>
              </w:rPr>
              <w:t>CARLOS ADOLFO ARDILA ESPINOSA</w:t>
            </w:r>
          </w:p>
          <w:p w14:paraId="62A0E31E" w14:textId="77777777" w:rsidR="0037083D" w:rsidRPr="00802F06" w:rsidRDefault="0037083D" w:rsidP="00AC4795">
            <w:pPr>
              <w:jc w:val="center"/>
              <w:rPr>
                <w:rFonts w:ascii="Arial" w:hAnsi="Arial" w:cs="Arial"/>
                <w:b/>
                <w:bCs/>
              </w:rPr>
            </w:pPr>
            <w:r w:rsidRPr="00802F06">
              <w:rPr>
                <w:rFonts w:ascii="Arial" w:hAnsi="Arial" w:cs="Arial"/>
                <w:b/>
                <w:bCs/>
              </w:rPr>
              <w:t>Representante</w:t>
            </w:r>
            <w:r w:rsidRPr="00802F06">
              <w:rPr>
                <w:rFonts w:ascii="Arial" w:hAnsi="Arial" w:cs="Arial"/>
                <w:b/>
                <w:bCs/>
                <w:spacing w:val="-5"/>
              </w:rPr>
              <w:t xml:space="preserve"> </w:t>
            </w:r>
            <w:r w:rsidRPr="00802F06">
              <w:rPr>
                <w:rFonts w:ascii="Arial" w:hAnsi="Arial" w:cs="Arial"/>
                <w:b/>
                <w:bCs/>
              </w:rPr>
              <w:t>a</w:t>
            </w:r>
            <w:r w:rsidRPr="00802F06">
              <w:rPr>
                <w:rFonts w:ascii="Arial" w:hAnsi="Arial" w:cs="Arial"/>
                <w:b/>
                <w:bCs/>
                <w:spacing w:val="-5"/>
              </w:rPr>
              <w:t xml:space="preserve"> </w:t>
            </w:r>
            <w:r w:rsidRPr="00802F06">
              <w:rPr>
                <w:rFonts w:ascii="Arial" w:hAnsi="Arial" w:cs="Arial"/>
                <w:b/>
                <w:bCs/>
              </w:rPr>
              <w:t>la</w:t>
            </w:r>
            <w:r w:rsidRPr="00802F06">
              <w:rPr>
                <w:rFonts w:ascii="Arial" w:hAnsi="Arial" w:cs="Arial"/>
                <w:b/>
                <w:bCs/>
                <w:spacing w:val="-4"/>
              </w:rPr>
              <w:t xml:space="preserve"> </w:t>
            </w:r>
            <w:r w:rsidRPr="00802F06">
              <w:rPr>
                <w:rFonts w:ascii="Arial" w:hAnsi="Arial" w:cs="Arial"/>
                <w:b/>
                <w:bCs/>
              </w:rPr>
              <w:t>Cámara</w:t>
            </w:r>
          </w:p>
          <w:p w14:paraId="5135F2CE" w14:textId="77777777" w:rsidR="0037083D" w:rsidRPr="00802F06" w:rsidRDefault="0037083D" w:rsidP="00AC4795">
            <w:pPr>
              <w:jc w:val="both"/>
              <w:rPr>
                <w:rFonts w:ascii="Arial" w:hAnsi="Arial" w:cs="Arial"/>
              </w:rPr>
            </w:pPr>
          </w:p>
        </w:tc>
        <w:tc>
          <w:tcPr>
            <w:tcW w:w="4703" w:type="dxa"/>
          </w:tcPr>
          <w:p w14:paraId="1DB09ACF" w14:textId="77777777" w:rsidR="0037083D" w:rsidRPr="00802F06" w:rsidRDefault="0037083D" w:rsidP="00AC4795">
            <w:pPr>
              <w:jc w:val="center"/>
              <w:rPr>
                <w:rFonts w:ascii="Arial" w:hAnsi="Arial" w:cs="Arial"/>
                <w:b/>
                <w:bCs/>
                <w:lang w:val="pt-BR"/>
              </w:rPr>
            </w:pPr>
          </w:p>
          <w:p w14:paraId="1B2FC61A" w14:textId="77777777" w:rsidR="0037083D" w:rsidRPr="00802F06" w:rsidRDefault="0037083D" w:rsidP="00AC4795">
            <w:pPr>
              <w:jc w:val="center"/>
              <w:rPr>
                <w:rFonts w:ascii="Arial" w:hAnsi="Arial" w:cs="Arial"/>
                <w:b/>
                <w:bCs/>
                <w:lang w:val="pt-BR"/>
              </w:rPr>
            </w:pPr>
            <w:r w:rsidRPr="00802F06">
              <w:rPr>
                <w:rFonts w:ascii="Arial" w:hAnsi="Arial" w:cs="Arial"/>
                <w:b/>
                <w:bCs/>
                <w:lang w:val="pt-BR"/>
              </w:rPr>
              <w:t>LUIS</w:t>
            </w:r>
            <w:r w:rsidRPr="00802F06">
              <w:rPr>
                <w:rFonts w:ascii="Arial" w:hAnsi="Arial" w:cs="Arial"/>
                <w:b/>
                <w:bCs/>
                <w:spacing w:val="-6"/>
                <w:lang w:val="pt-BR"/>
              </w:rPr>
              <w:t xml:space="preserve"> </w:t>
            </w:r>
            <w:r w:rsidRPr="00802F06">
              <w:rPr>
                <w:rFonts w:ascii="Arial" w:hAnsi="Arial" w:cs="Arial"/>
                <w:b/>
                <w:bCs/>
                <w:lang w:val="pt-BR"/>
              </w:rPr>
              <w:t>ALBERTO</w:t>
            </w:r>
            <w:r w:rsidRPr="00802F06">
              <w:rPr>
                <w:rFonts w:ascii="Arial" w:hAnsi="Arial" w:cs="Arial"/>
                <w:b/>
                <w:bCs/>
                <w:spacing w:val="-7"/>
                <w:lang w:val="pt-BR"/>
              </w:rPr>
              <w:t xml:space="preserve"> </w:t>
            </w:r>
            <w:r w:rsidRPr="00802F06">
              <w:rPr>
                <w:rFonts w:ascii="Arial" w:hAnsi="Arial" w:cs="Arial"/>
                <w:b/>
                <w:bCs/>
                <w:lang w:val="pt-BR"/>
              </w:rPr>
              <w:t>ALBÁN</w:t>
            </w:r>
            <w:r w:rsidRPr="00802F06">
              <w:rPr>
                <w:rFonts w:ascii="Arial" w:hAnsi="Arial" w:cs="Arial"/>
                <w:b/>
                <w:bCs/>
                <w:spacing w:val="-6"/>
                <w:lang w:val="pt-BR"/>
              </w:rPr>
              <w:t xml:space="preserve"> </w:t>
            </w:r>
            <w:r w:rsidRPr="00802F06">
              <w:rPr>
                <w:rFonts w:ascii="Arial" w:hAnsi="Arial" w:cs="Arial"/>
                <w:b/>
                <w:bCs/>
                <w:lang w:val="pt-BR"/>
              </w:rPr>
              <w:t>URBANO</w:t>
            </w:r>
          </w:p>
          <w:p w14:paraId="12CF9130" w14:textId="77777777" w:rsidR="0037083D" w:rsidRPr="00802F06" w:rsidRDefault="0037083D" w:rsidP="00AC4795">
            <w:pPr>
              <w:jc w:val="center"/>
              <w:rPr>
                <w:rFonts w:ascii="Arial" w:hAnsi="Arial" w:cs="Arial"/>
              </w:rPr>
            </w:pPr>
            <w:r w:rsidRPr="00802F06">
              <w:rPr>
                <w:rFonts w:ascii="Arial" w:hAnsi="Arial" w:cs="Arial"/>
                <w:b/>
                <w:bCs/>
                <w:lang w:val="pt-BR"/>
              </w:rPr>
              <w:t>Representante</w:t>
            </w:r>
            <w:r w:rsidRPr="00802F06">
              <w:rPr>
                <w:rFonts w:ascii="Arial" w:hAnsi="Arial" w:cs="Arial"/>
                <w:b/>
                <w:bCs/>
                <w:spacing w:val="-5"/>
                <w:lang w:val="pt-BR"/>
              </w:rPr>
              <w:t xml:space="preserve"> </w:t>
            </w:r>
            <w:r w:rsidRPr="00802F06">
              <w:rPr>
                <w:rFonts w:ascii="Arial" w:hAnsi="Arial" w:cs="Arial"/>
                <w:b/>
                <w:bCs/>
                <w:lang w:val="pt-BR"/>
              </w:rPr>
              <w:t>a</w:t>
            </w:r>
            <w:r w:rsidRPr="00802F06">
              <w:rPr>
                <w:rFonts w:ascii="Arial" w:hAnsi="Arial" w:cs="Arial"/>
                <w:b/>
                <w:bCs/>
                <w:spacing w:val="-5"/>
                <w:lang w:val="pt-BR"/>
              </w:rPr>
              <w:t xml:space="preserve"> </w:t>
            </w:r>
            <w:r w:rsidRPr="00802F06">
              <w:rPr>
                <w:rFonts w:ascii="Arial" w:hAnsi="Arial" w:cs="Arial"/>
                <w:b/>
                <w:bCs/>
                <w:lang w:val="pt-BR"/>
              </w:rPr>
              <w:t>la</w:t>
            </w:r>
            <w:r w:rsidRPr="00802F06">
              <w:rPr>
                <w:rFonts w:ascii="Arial" w:hAnsi="Arial" w:cs="Arial"/>
                <w:b/>
                <w:bCs/>
                <w:spacing w:val="-4"/>
                <w:lang w:val="pt-BR"/>
              </w:rPr>
              <w:t xml:space="preserve"> </w:t>
            </w:r>
            <w:r w:rsidRPr="00802F06">
              <w:rPr>
                <w:rFonts w:ascii="Arial" w:hAnsi="Arial" w:cs="Arial"/>
                <w:b/>
                <w:bCs/>
                <w:lang w:val="pt-BR"/>
              </w:rPr>
              <w:t>Cámara</w:t>
            </w:r>
          </w:p>
        </w:tc>
      </w:tr>
      <w:tr w:rsidR="00162317" w:rsidRPr="00802F06" w14:paraId="5AB908B6" w14:textId="77777777" w:rsidTr="00162317">
        <w:tc>
          <w:tcPr>
            <w:tcW w:w="4703" w:type="dxa"/>
          </w:tcPr>
          <w:p w14:paraId="50382A90" w14:textId="77777777" w:rsidR="00162317" w:rsidRPr="00802F06" w:rsidRDefault="00162317" w:rsidP="00AC4795">
            <w:pPr>
              <w:jc w:val="center"/>
              <w:rPr>
                <w:rFonts w:ascii="Arial" w:eastAsiaTheme="majorEastAsia" w:hAnsi="Arial" w:cs="Arial"/>
                <w:b/>
                <w:bCs/>
              </w:rPr>
            </w:pPr>
          </w:p>
        </w:tc>
        <w:tc>
          <w:tcPr>
            <w:tcW w:w="4703" w:type="dxa"/>
          </w:tcPr>
          <w:p w14:paraId="15C5A78A" w14:textId="77777777" w:rsidR="00162317" w:rsidRPr="00802F06" w:rsidRDefault="00162317" w:rsidP="00AC4795">
            <w:pPr>
              <w:jc w:val="center"/>
              <w:rPr>
                <w:rFonts w:ascii="Arial" w:hAnsi="Arial" w:cs="Arial"/>
                <w:b/>
                <w:bCs/>
                <w:lang w:val="pt-BR"/>
              </w:rPr>
            </w:pPr>
          </w:p>
        </w:tc>
      </w:tr>
      <w:tr w:rsidR="000D4DBB" w:rsidRPr="00802F06" w14:paraId="66B5660A" w14:textId="77777777" w:rsidTr="004D3B27">
        <w:tc>
          <w:tcPr>
            <w:tcW w:w="4703" w:type="dxa"/>
          </w:tcPr>
          <w:p w14:paraId="37CA0CA2" w14:textId="77777777" w:rsidR="000D4DBB" w:rsidRPr="00802F06" w:rsidRDefault="000D4DBB" w:rsidP="004D3B27">
            <w:pPr>
              <w:jc w:val="center"/>
              <w:rPr>
                <w:rFonts w:ascii="Arial" w:eastAsiaTheme="majorEastAsia" w:hAnsi="Arial" w:cs="Arial"/>
                <w:b/>
                <w:bCs/>
              </w:rPr>
            </w:pPr>
          </w:p>
        </w:tc>
        <w:tc>
          <w:tcPr>
            <w:tcW w:w="4703" w:type="dxa"/>
          </w:tcPr>
          <w:p w14:paraId="5D537B7E" w14:textId="77777777" w:rsidR="000D4DBB" w:rsidRPr="00802F06" w:rsidRDefault="000D4DBB" w:rsidP="004D3B27">
            <w:pPr>
              <w:jc w:val="center"/>
              <w:rPr>
                <w:rFonts w:ascii="Arial" w:hAnsi="Arial" w:cs="Arial"/>
                <w:b/>
                <w:bCs/>
                <w:lang w:val="pt-BR"/>
              </w:rPr>
            </w:pPr>
          </w:p>
        </w:tc>
      </w:tr>
      <w:tr w:rsidR="000D4DBB" w:rsidRPr="00802F06" w14:paraId="053ADC4D" w14:textId="77777777" w:rsidTr="004D3B27">
        <w:tc>
          <w:tcPr>
            <w:tcW w:w="4703" w:type="dxa"/>
          </w:tcPr>
          <w:p w14:paraId="58188298" w14:textId="77777777" w:rsidR="000D4DBB" w:rsidRPr="00802F06" w:rsidRDefault="000D4DBB" w:rsidP="004D3B27">
            <w:pPr>
              <w:jc w:val="center"/>
              <w:rPr>
                <w:rFonts w:ascii="Arial" w:eastAsiaTheme="majorEastAsia" w:hAnsi="Arial" w:cs="Arial"/>
                <w:b/>
                <w:bCs/>
              </w:rPr>
            </w:pPr>
          </w:p>
        </w:tc>
        <w:tc>
          <w:tcPr>
            <w:tcW w:w="4703" w:type="dxa"/>
          </w:tcPr>
          <w:p w14:paraId="3F56EFD0" w14:textId="77777777" w:rsidR="000D4DBB" w:rsidRPr="00802F06" w:rsidRDefault="000D4DBB" w:rsidP="004D3B27">
            <w:pPr>
              <w:jc w:val="center"/>
              <w:rPr>
                <w:rFonts w:ascii="Arial" w:hAnsi="Arial" w:cs="Arial"/>
                <w:b/>
                <w:bCs/>
                <w:lang w:val="pt-BR"/>
              </w:rPr>
            </w:pPr>
          </w:p>
        </w:tc>
      </w:tr>
    </w:tbl>
    <w:p w14:paraId="044CB857" w14:textId="0A598A71" w:rsidR="00412621" w:rsidRPr="00802F06" w:rsidRDefault="00412621" w:rsidP="00802F06">
      <w:pPr>
        <w:jc w:val="both"/>
        <w:rPr>
          <w:rFonts w:ascii="Arial" w:hAnsi="Arial" w:cs="Arial"/>
          <w:lang w:val="pt-BR"/>
        </w:rPr>
      </w:pPr>
    </w:p>
    <w:sectPr w:rsidR="00412621" w:rsidRPr="00802F06" w:rsidSect="000D4DBB">
      <w:headerReference w:type="default" r:id="rId14"/>
      <w:footerReference w:type="default" r:id="rId15"/>
      <w:pgSz w:w="12240" w:h="15840"/>
      <w:pgMar w:top="1701" w:right="1417" w:bottom="1701" w:left="1417" w:header="738" w:footer="11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8C850" w14:textId="77777777" w:rsidR="0007532C" w:rsidRDefault="0007532C" w:rsidP="00A84929">
      <w:r>
        <w:separator/>
      </w:r>
    </w:p>
  </w:endnote>
  <w:endnote w:type="continuationSeparator" w:id="0">
    <w:p w14:paraId="2A3717CB" w14:textId="77777777" w:rsidR="0007532C" w:rsidRDefault="0007532C"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altName w:val="Times New Roman"/>
    <w:charset w:val="4D"/>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1FE15CA" w:rsidR="004A1B0C" w:rsidRDefault="004A1B0C" w:rsidP="008D5631">
    <w:pPr>
      <w:tabs>
        <w:tab w:val="left" w:pos="3105"/>
      </w:tabs>
    </w:pPr>
  </w:p>
  <w:p w14:paraId="415AD7FB" w14:textId="5B969044" w:rsidR="004A1B0C" w:rsidRDefault="000D4DBB" w:rsidP="008D5631">
    <w:pPr>
      <w:tabs>
        <w:tab w:val="left" w:pos="3105"/>
      </w:tabs>
    </w:pPr>
    <w:r w:rsidRPr="00601DFB">
      <w:rPr>
        <w:noProof/>
        <w:lang w:val="es-CO" w:eastAsia="es-CO"/>
      </w:rPr>
      <mc:AlternateContent>
        <mc:Choice Requires="wps">
          <w:drawing>
            <wp:anchor distT="0" distB="0" distL="114300" distR="114300" simplePos="0" relativeHeight="251656704" behindDoc="0" locked="0" layoutInCell="1" allowOverlap="1" wp14:anchorId="2BBFF679" wp14:editId="3A296F26">
              <wp:simplePos x="0" y="0"/>
              <wp:positionH relativeFrom="margin">
                <wp:align>center</wp:align>
              </wp:positionH>
              <wp:positionV relativeFrom="paragraph">
                <wp:posOffset>158750</wp:posOffset>
              </wp:positionV>
              <wp:extent cx="3195961" cy="371475"/>
              <wp:effectExtent l="0" t="0" r="0" b="0"/>
              <wp:wrapNone/>
              <wp:docPr id="29" name="TextBox 10"/>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68200D01" w:rsidR="004A1B0C" w:rsidRPr="00257D29" w:rsidRDefault="000C6D55" w:rsidP="008D5631">
                          <w:pPr>
                            <w:jc w:val="center"/>
                            <w:rPr>
                              <w:sz w:val="18"/>
                              <w:szCs w:val="18"/>
                            </w:rPr>
                          </w:pPr>
                          <w:r>
                            <w:rPr>
                              <w:rFonts w:ascii="Lora" w:hAnsi="Lora"/>
                              <w:color w:val="BD9E55"/>
                              <w:spacing w:val="13"/>
                              <w:kern w:val="24"/>
                              <w:sz w:val="20"/>
                              <w:szCs w:val="18"/>
                            </w:rPr>
                            <w:t xml:space="preserve">Carrera 7 #8-68 Oficina </w:t>
                          </w:r>
                        </w:p>
                        <w:p w14:paraId="780CD5B2" w14:textId="77777777" w:rsidR="004A1B0C" w:rsidRPr="00257D29" w:rsidRDefault="004A1B0C"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TextBox 10" o:spid="_x0000_s1026" type="#_x0000_t202" style="position:absolute;margin-left:0;margin-top:12.5pt;width:251.65pt;height:29.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" filled="f" stroked="f">
              <v:textbox inset="0,0,0,0">
                <w:txbxContent>
                  <w:p w14:paraId="0BC74E20" w14:textId="68200D01" w:rsidR="004A1B0C" w:rsidRPr="00257D29" w:rsidRDefault="000C6D55" w:rsidP="008D5631">
                    <w:pPr>
                      <w:jc w:val="center"/>
                      <w:rPr>
                        <w:sz w:val="18"/>
                        <w:szCs w:val="18"/>
                      </w:rPr>
                    </w:pPr>
                    <w:r>
                      <w:rPr>
                        <w:rFonts w:ascii="Lora" w:hAnsi="Lora"/>
                        <w:color w:val="BD9E55"/>
                        <w:spacing w:val="13"/>
                        <w:kern w:val="24"/>
                        <w:sz w:val="20"/>
                        <w:szCs w:val="18"/>
                      </w:rPr>
                      <w:t xml:space="preserve">Carrera 7 #8-68 Oficina </w:t>
                    </w:r>
                  </w:p>
                  <w:p w14:paraId="780CD5B2" w14:textId="77777777" w:rsidR="004A1B0C" w:rsidRPr="00257D29" w:rsidRDefault="004A1B0C"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r w:rsidR="004A1B0C" w:rsidRPr="00601DFB">
      <w:rPr>
        <w:noProof/>
        <w:lang w:val="es-CO" w:eastAsia="es-CO"/>
      </w:rPr>
      <mc:AlternateContent>
        <mc:Choice Requires="wps">
          <w:drawing>
            <wp:anchor distT="0" distB="0" distL="114300" distR="114300" simplePos="0" relativeHeight="251653632" behindDoc="0" locked="0" layoutInCell="1" allowOverlap="1" wp14:anchorId="16AC0C94" wp14:editId="04A6F5C8">
              <wp:simplePos x="0" y="0"/>
              <wp:positionH relativeFrom="margin">
                <wp:align>center</wp:align>
              </wp:positionH>
              <wp:positionV relativeFrom="paragraph">
                <wp:posOffset>1210310</wp:posOffset>
              </wp:positionV>
              <wp:extent cx="2828925" cy="3714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4A1B0C" w:rsidRPr="008D5631" w:rsidRDefault="004A1B0C"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4A1B0C" w:rsidRPr="008D5631" w:rsidRDefault="004A1B0C"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_x0000_s1027" type="#_x0000_t202" style="position:absolute;margin-left:0;margin-top:95.3pt;width:222.75pt;height:29.2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" filled="f" stroked="f">
              <v:textbox inset="0,0,0,0">
                <w:txbxContent>
                  <w:p w14:paraId="242EAA8D" w14:textId="77777777" w:rsidR="004A1B0C" w:rsidRPr="008D5631" w:rsidRDefault="004A1B0C"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4A1B0C" w:rsidRPr="008D5631" w:rsidRDefault="004A1B0C"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4A1B0C" w:rsidRPr="00601DFB">
      <w:rPr>
        <w:noProof/>
        <w:lang w:val="es-CO" w:eastAsia="es-CO"/>
      </w:rPr>
      <mc:AlternateContent>
        <mc:Choice Requires="wpg">
          <w:drawing>
            <wp:anchor distT="0" distB="0" distL="114300" distR="114300" simplePos="0" relativeHeight="251654656" behindDoc="0" locked="0" layoutInCell="1" allowOverlap="1" wp14:anchorId="6D9FDC96" wp14:editId="7B0E2B6D">
              <wp:simplePos x="0" y="0"/>
              <wp:positionH relativeFrom="margin">
                <wp:posOffset>3956685</wp:posOffset>
              </wp:positionH>
              <wp:positionV relativeFrom="paragraph">
                <wp:posOffset>1810385</wp:posOffset>
              </wp:positionV>
              <wp:extent cx="2028825" cy="246445"/>
              <wp:effectExtent l="0" t="0" r="0" b="1270"/>
              <wp:wrapNone/>
              <wp:docPr id="23" name="Group 1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4A1B0C" w:rsidRPr="00A84929" w:rsidRDefault="004A1B0C"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Group 11" o:spid="_x0000_s1028" style="position:absolute;margin-left:311.55pt;margin-top:142.55pt;width:159.75pt;height:19.4pt;z-index:251654656;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">
                <v:imagedata r:id="rId6" o:title=""/>
                <v:path arrowok="t"/>
              </v:shape>
              <v:shape id="TextBox 13" o:spid="_x0000_s1030"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4A1B0C" w:rsidRPr="00A84929" w:rsidRDefault="004A1B0C"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4A1B0C" w:rsidRPr="00601DFB">
      <w:rPr>
        <w:noProof/>
        <w:lang w:val="es-CO" w:eastAsia="es-CO"/>
      </w:rPr>
      <mc:AlternateContent>
        <mc:Choice Requires="wpg">
          <w:drawing>
            <wp:anchor distT="0" distB="0" distL="114300" distR="114300" simplePos="0" relativeHeight="251655680" behindDoc="0" locked="0" layoutInCell="1" allowOverlap="1" wp14:anchorId="72D23D8D" wp14:editId="69A4EFED">
              <wp:simplePos x="0" y="0"/>
              <wp:positionH relativeFrom="column">
                <wp:posOffset>-451485</wp:posOffset>
              </wp:positionH>
              <wp:positionV relativeFrom="paragraph">
                <wp:posOffset>1744980</wp:posOffset>
              </wp:positionV>
              <wp:extent cx="2529298" cy="331231"/>
              <wp:effectExtent l="0" t="0" r="0" b="0"/>
              <wp:wrapNone/>
              <wp:docPr id="26" name="Group 7"/>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4A1B0C" w:rsidRPr="00A84929" w:rsidRDefault="004A1B0C"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Group 7" o:spid="_x0000_s1031" style="position:absolute;margin-left:-35.55pt;margin-top:137.4pt;width:199.15pt;height:26.1pt;z-index:251655680;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">
              <v:shape id="Picture 8" o:spid="_x0000_s1032"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">
                <v:imagedata r:id="rId8" o:title=""/>
                <v:path arrowok="t"/>
              </v:shape>
              <v:shape id="TextBox 9" o:spid="_x0000_s1033"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4A1B0C" w:rsidRPr="00A84929" w:rsidRDefault="004A1B0C"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2077" w14:textId="77777777" w:rsidR="0007532C" w:rsidRDefault="0007532C" w:rsidP="00A84929">
      <w:r>
        <w:separator/>
      </w:r>
    </w:p>
  </w:footnote>
  <w:footnote w:type="continuationSeparator" w:id="0">
    <w:p w14:paraId="6C8DBDD2" w14:textId="77777777" w:rsidR="0007532C" w:rsidRDefault="0007532C" w:rsidP="00A84929">
      <w:r>
        <w:continuationSeparator/>
      </w:r>
    </w:p>
  </w:footnote>
  <w:footnote w:id="1">
    <w:p w14:paraId="778A89FC" w14:textId="77777777" w:rsidR="004A1B0C" w:rsidRPr="00802F06" w:rsidRDefault="004A1B0C" w:rsidP="006F2E06">
      <w:pPr>
        <w:jc w:val="both"/>
        <w:rPr>
          <w:rFonts w:eastAsia="Arial" w:cstheme="minorHAnsi"/>
          <w:sz w:val="22"/>
          <w:szCs w:val="23"/>
        </w:rPr>
      </w:pPr>
      <w:r w:rsidRPr="00802F06">
        <w:rPr>
          <w:rFonts w:cstheme="minorHAnsi"/>
          <w:sz w:val="22"/>
          <w:szCs w:val="23"/>
          <w:vertAlign w:val="superscript"/>
        </w:rPr>
        <w:footnoteRef/>
      </w:r>
      <w:r w:rsidRPr="00802F06">
        <w:rPr>
          <w:rFonts w:eastAsia="Arial" w:cstheme="minorHAnsi"/>
          <w:sz w:val="22"/>
          <w:szCs w:val="23"/>
        </w:rPr>
        <w:t xml:space="preserve"> El mismo artículo transitorio, establece que respecto de los combatientes de los grupos armados al margen de la ley, el componente de justicia del Sistema solo se aplicará a quienes suscriban un acuerdo final de paz con el Gobierno Nacional, y que la pertenencia al grupo rebelde será determinada, previa entrega de listados por dicho grupo tras la llegada a las Zonas Veredales Transitorias de Normalización (ZVNT) y a los Puntos Transitorios de Normalización (PTN), a través de un delegado expresamente designado para ello. Además, que estas listas serán recibidas por el Gobierno nacional de buena fe, de conformidad con el principio de confianza legítima, sin perjuicio de las verificaciones correspondientes. Además, este artículo expresa que la JEP ejercerá su competencia respecto de las personas que en providencias judiciales hayan sido condenados, procesadas o investigadas por la pertenencia a las FARC-EP, dictadas antes del 1o de diciembre de 2016, aunque no estuvieren en el listado de dicho grupo. En relación con los integrantes de organizaciones que suscriban acuerdos de paz con el Gobierno, el tratamiento especial de justicia se aplicará también respecto a conductas estrechamente vinculadas al proceso de dejación de armas desarrollado desde el primero de diciembre de 2016 hasta el momento en el que finalice el proceso de extracción de las armas por parte de Naciones Unidas, conforme a lo dispuesto en el Acuerdo Final. Dice el artículo transitorio, que la ley definirá las conductas delictivas que se considerarán estrechamente vinculadas al proceso de dejación de armas conforme a lo establecido en el punto 5.1.2 del Acuerdo Final, y la JEP evaluará en cada caso ese vínculo de acuerdo con los parámetros trazados por esa ley. Y luego, este art. 5º transitorio, establece que, si con posterioridad a la entrada en vigencia del Acto Legislativo y a la finalización del proceso de dejación de armas, alguna de las personas sujetas a la jurisdicción de la JEP cometiera un nuevo delito, este será de conocimiento de la justicia ordinaria. Adicionalmente, en esos casos la JEP evaluará si esta nueva conducta, cuando corresponda con las que serían de su competencia, implica un incumplimiento de las condiciones del Sistema, que amerite no aplicarle las sanciones propias o alternativas a las que tendría derecho por los delitos de competencia de la JEP, sino las ordinarias contempladas en la misma JEP, que deberán ser cumplidas en los sitios ordinarios de reclusión. Y que, cuando se trate de delitos de ejecución permanente atribuibles a cualquiera de las personas sobre las que la JEP tiene competencia, cuya comisión haya comenzado antes del primero de diciembre de 2016, la JEP mantendrá su competencia respecto de ellos si con posterioridad a esa fecha no han cesado sus efectos, e inaplicará las sanciones propias y alternativas si concluye que se incumplieron las condiciones del Sistema. Finalmente, este art. 5º del Acto Legislativo, establece que, para acceder al tratamiento especial previsto en el componente de Justicia del Sistema Integral de Verdad, Justicia, Reparación y No Repetición (SIVJRNR), es necesario aportar verdad plena, reparar a las víctimas y garantizar la no repetición. Aportar verdad plena significa relatar, cuando se disponga de los elementos para ello, de manera exhaustiva y detallada las conductas cometidas y las circunstancias de su comisión, así como las informaciones necesarias y suficientes para atribuir responsabilidades, para así garantizar la satisfacción de los derechos de las víctimas a la reparación y a la no repetición. El deber de aportar verdad no implica la obligación de aceptar responsabilidades. Quien aporte de manera dolosa información falsa, o incumpla cualquiera de las condiciones del Sistema, perderá el tratamiento especial de justicia.</w:t>
      </w:r>
    </w:p>
    <w:p w14:paraId="18DC7BA4" w14:textId="77777777" w:rsidR="004A1B0C" w:rsidRPr="00802F06" w:rsidRDefault="004A1B0C" w:rsidP="00AA0AF2">
      <w:pPr>
        <w:jc w:val="both"/>
        <w:rPr>
          <w:rFonts w:ascii="Arial" w:eastAsia="Arial" w:hAnsi="Arial" w:cs="Arial"/>
          <w:sz w:val="23"/>
          <w:szCs w:val="23"/>
        </w:rPr>
      </w:pPr>
    </w:p>
    <w:p w14:paraId="5D7FF60D" w14:textId="77777777" w:rsidR="004A1B0C" w:rsidRPr="00802F06" w:rsidRDefault="004A1B0C" w:rsidP="00AA0AF2">
      <w:pPr>
        <w:pBdr>
          <w:top w:val="nil"/>
          <w:left w:val="nil"/>
          <w:bottom w:val="nil"/>
          <w:right w:val="nil"/>
          <w:between w:val="nil"/>
        </w:pBdr>
        <w:jc w:val="both"/>
        <w:rPr>
          <w:rFonts w:ascii="Times New Roman" w:eastAsia="Times New Roman" w:hAnsi="Times New Roman" w:cs="Times New Roman"/>
          <w:color w:val="000000"/>
          <w:sz w:val="23"/>
          <w:szCs w:val="23"/>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77E6803" w:rsidR="004A1B0C" w:rsidRDefault="004A1B0C">
    <w:pPr>
      <w:pStyle w:val="Encabezado"/>
    </w:pPr>
    <w:r w:rsidRPr="00601DFB">
      <w:rPr>
        <w:noProof/>
        <w:lang w:val="es-CO" w:eastAsia="es-CO"/>
      </w:rPr>
      <mc:AlternateContent>
        <mc:Choice Requires="wpg">
          <w:drawing>
            <wp:anchor distT="0" distB="0" distL="114300" distR="114300" simplePos="0" relativeHeight="251650560" behindDoc="0" locked="0" layoutInCell="1" allowOverlap="1" wp14:anchorId="38323A25" wp14:editId="53CE0C08">
              <wp:simplePos x="0" y="0"/>
              <wp:positionH relativeFrom="margin">
                <wp:posOffset>1596389</wp:posOffset>
              </wp:positionH>
              <wp:positionV relativeFrom="paragraph">
                <wp:posOffset>-154306</wp:posOffset>
              </wp:positionV>
              <wp:extent cx="2466975" cy="5619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4"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5"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85E862" id="Group 2" o:spid="_x0000_s1026" style="position:absolute;margin-left:125.7pt;margin-top:-12.15pt;width:194.25pt;height:44.25pt;z-index:251650560;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">
                <v:imagedata r:id="rId3" o:title=""/>
                <v:path arrowok="t"/>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">
                <v:imagedata r:id="rId4" o:title="" croptop="5423f" cropbottom="417f" cropleft="2785f"/>
                <v:path arrowok="t"/>
              </v:shape>
              <w10:wrap anchorx="margin"/>
            </v:group>
          </w:pict>
        </mc:Fallback>
      </mc:AlternateContent>
    </w:r>
  </w:p>
  <w:p w14:paraId="6140B187" w14:textId="7851D06B" w:rsidR="004A1B0C" w:rsidRDefault="004A1B0C">
    <w:pPr>
      <w:pStyle w:val="Encabezado"/>
    </w:pPr>
  </w:p>
  <w:p w14:paraId="2752A4F3" w14:textId="0E67254D" w:rsidR="004A1B0C" w:rsidRDefault="004A1B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335"/>
    <w:multiLevelType w:val="multilevel"/>
    <w:tmpl w:val="2D14E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11226"/>
    <w:multiLevelType w:val="hybridMultilevel"/>
    <w:tmpl w:val="6E6EEE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02B5A"/>
    <w:multiLevelType w:val="hybridMultilevel"/>
    <w:tmpl w:val="D602BBF6"/>
    <w:lvl w:ilvl="0" w:tplc="6890EAF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B111B"/>
    <w:multiLevelType w:val="multilevel"/>
    <w:tmpl w:val="ECBEB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1659D"/>
    <w:multiLevelType w:val="hybridMultilevel"/>
    <w:tmpl w:val="24E6D48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6B14ABF"/>
    <w:multiLevelType w:val="hybridMultilevel"/>
    <w:tmpl w:val="8DD49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2E02FF"/>
    <w:multiLevelType w:val="hybridMultilevel"/>
    <w:tmpl w:val="392A7A5A"/>
    <w:lvl w:ilvl="0" w:tplc="7078207A">
      <w:start w:val="1"/>
      <w:numFmt w:val="decimal"/>
      <w:lvlText w:val="%1."/>
      <w:lvlJc w:val="left"/>
      <w:pPr>
        <w:ind w:left="821" w:hanging="720"/>
      </w:pPr>
      <w:rPr>
        <w:rFonts w:ascii="Arial" w:eastAsia="Arial" w:hAnsi="Arial" w:cs="Arial" w:hint="default"/>
        <w:b/>
        <w:bCs/>
        <w:i/>
        <w:iCs/>
        <w:spacing w:val="-1"/>
        <w:w w:val="100"/>
        <w:sz w:val="22"/>
        <w:szCs w:val="22"/>
        <w:lang w:val="es-ES" w:eastAsia="en-US" w:bidi="ar-SA"/>
      </w:rPr>
    </w:lvl>
    <w:lvl w:ilvl="1" w:tplc="2A8CBF08">
      <w:start w:val="1"/>
      <w:numFmt w:val="decimal"/>
      <w:lvlText w:val="%2."/>
      <w:lvlJc w:val="left"/>
      <w:pPr>
        <w:ind w:left="1901" w:hanging="360"/>
      </w:pPr>
      <w:rPr>
        <w:rFonts w:ascii="Arial" w:eastAsia="Arial" w:hAnsi="Arial" w:cs="Arial" w:hint="default"/>
        <w:i/>
        <w:iCs/>
        <w:color w:val="333333"/>
        <w:spacing w:val="-1"/>
        <w:w w:val="100"/>
        <w:sz w:val="22"/>
        <w:szCs w:val="22"/>
        <w:lang w:val="es-ES" w:eastAsia="en-US" w:bidi="ar-SA"/>
      </w:rPr>
    </w:lvl>
    <w:lvl w:ilvl="2" w:tplc="41860A86">
      <w:numFmt w:val="bullet"/>
      <w:lvlText w:val="•"/>
      <w:lvlJc w:val="left"/>
      <w:pPr>
        <w:ind w:left="2768" w:hanging="360"/>
      </w:pPr>
      <w:rPr>
        <w:rFonts w:hint="default"/>
        <w:lang w:val="es-ES" w:eastAsia="en-US" w:bidi="ar-SA"/>
      </w:rPr>
    </w:lvl>
    <w:lvl w:ilvl="3" w:tplc="15CED798">
      <w:numFmt w:val="bullet"/>
      <w:lvlText w:val="•"/>
      <w:lvlJc w:val="left"/>
      <w:pPr>
        <w:ind w:left="3637" w:hanging="360"/>
      </w:pPr>
      <w:rPr>
        <w:rFonts w:hint="default"/>
        <w:lang w:val="es-ES" w:eastAsia="en-US" w:bidi="ar-SA"/>
      </w:rPr>
    </w:lvl>
    <w:lvl w:ilvl="4" w:tplc="8DA22048">
      <w:numFmt w:val="bullet"/>
      <w:lvlText w:val="•"/>
      <w:lvlJc w:val="left"/>
      <w:pPr>
        <w:ind w:left="4506" w:hanging="360"/>
      </w:pPr>
      <w:rPr>
        <w:rFonts w:hint="default"/>
        <w:lang w:val="es-ES" w:eastAsia="en-US" w:bidi="ar-SA"/>
      </w:rPr>
    </w:lvl>
    <w:lvl w:ilvl="5" w:tplc="B756D182">
      <w:numFmt w:val="bullet"/>
      <w:lvlText w:val="•"/>
      <w:lvlJc w:val="left"/>
      <w:pPr>
        <w:ind w:left="5375" w:hanging="360"/>
      </w:pPr>
      <w:rPr>
        <w:rFonts w:hint="default"/>
        <w:lang w:val="es-ES" w:eastAsia="en-US" w:bidi="ar-SA"/>
      </w:rPr>
    </w:lvl>
    <w:lvl w:ilvl="6" w:tplc="263E9A6C">
      <w:numFmt w:val="bullet"/>
      <w:lvlText w:val="•"/>
      <w:lvlJc w:val="left"/>
      <w:pPr>
        <w:ind w:left="6244" w:hanging="360"/>
      </w:pPr>
      <w:rPr>
        <w:rFonts w:hint="default"/>
        <w:lang w:val="es-ES" w:eastAsia="en-US" w:bidi="ar-SA"/>
      </w:rPr>
    </w:lvl>
    <w:lvl w:ilvl="7" w:tplc="889AF6EE">
      <w:numFmt w:val="bullet"/>
      <w:lvlText w:val="•"/>
      <w:lvlJc w:val="left"/>
      <w:pPr>
        <w:ind w:left="7113" w:hanging="360"/>
      </w:pPr>
      <w:rPr>
        <w:rFonts w:hint="default"/>
        <w:lang w:val="es-ES" w:eastAsia="en-US" w:bidi="ar-SA"/>
      </w:rPr>
    </w:lvl>
    <w:lvl w:ilvl="8" w:tplc="B65EE276">
      <w:numFmt w:val="bullet"/>
      <w:lvlText w:val="•"/>
      <w:lvlJc w:val="left"/>
      <w:pPr>
        <w:ind w:left="7982" w:hanging="360"/>
      </w:pPr>
      <w:rPr>
        <w:rFonts w:hint="default"/>
        <w:lang w:val="es-ES" w:eastAsia="en-US" w:bidi="ar-SA"/>
      </w:rPr>
    </w:lvl>
  </w:abstractNum>
  <w:abstractNum w:abstractNumId="7" w15:restartNumberingAfterBreak="0">
    <w:nsid w:val="1EC352C8"/>
    <w:multiLevelType w:val="hybridMultilevel"/>
    <w:tmpl w:val="03C611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D573A"/>
    <w:multiLevelType w:val="hybridMultilevel"/>
    <w:tmpl w:val="298648B2"/>
    <w:lvl w:ilvl="0" w:tplc="50AC43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CB6DC0"/>
    <w:multiLevelType w:val="hybridMultilevel"/>
    <w:tmpl w:val="29342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80054F"/>
    <w:multiLevelType w:val="hybridMultilevel"/>
    <w:tmpl w:val="179AC53C"/>
    <w:lvl w:ilvl="0" w:tplc="EF68EF18">
      <w:numFmt w:val="bullet"/>
      <w:lvlText w:val="-"/>
      <w:lvlJc w:val="left"/>
      <w:pPr>
        <w:ind w:left="720" w:hanging="360"/>
      </w:pPr>
      <w:rPr>
        <w:rFonts w:ascii="Arial" w:eastAsia="Bookman Old Style"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CA3BA7"/>
    <w:multiLevelType w:val="hybridMultilevel"/>
    <w:tmpl w:val="72661C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DC631A"/>
    <w:multiLevelType w:val="hybridMultilevel"/>
    <w:tmpl w:val="4FFCD374"/>
    <w:lvl w:ilvl="0" w:tplc="96281D2E">
      <w:start w:val="1"/>
      <w:numFmt w:val="lowerLetter"/>
      <w:lvlText w:val="%1."/>
      <w:lvlJc w:val="left"/>
      <w:pPr>
        <w:ind w:left="821" w:hanging="260"/>
      </w:pPr>
      <w:rPr>
        <w:rFonts w:ascii="Arial" w:eastAsia="Arial" w:hAnsi="Arial" w:cs="Arial" w:hint="default"/>
        <w:i/>
        <w:iCs/>
        <w:spacing w:val="-1"/>
        <w:w w:val="100"/>
        <w:sz w:val="22"/>
        <w:szCs w:val="22"/>
        <w:lang w:val="es-ES" w:eastAsia="en-US" w:bidi="ar-SA"/>
      </w:rPr>
    </w:lvl>
    <w:lvl w:ilvl="1" w:tplc="E85236F0">
      <w:numFmt w:val="bullet"/>
      <w:lvlText w:val="•"/>
      <w:lvlJc w:val="left"/>
      <w:pPr>
        <w:ind w:left="1710" w:hanging="260"/>
      </w:pPr>
      <w:rPr>
        <w:rFonts w:hint="default"/>
        <w:lang w:val="es-ES" w:eastAsia="en-US" w:bidi="ar-SA"/>
      </w:rPr>
    </w:lvl>
    <w:lvl w:ilvl="2" w:tplc="16FE868E">
      <w:numFmt w:val="bullet"/>
      <w:lvlText w:val="•"/>
      <w:lvlJc w:val="left"/>
      <w:pPr>
        <w:ind w:left="2600" w:hanging="260"/>
      </w:pPr>
      <w:rPr>
        <w:rFonts w:hint="default"/>
        <w:lang w:val="es-ES" w:eastAsia="en-US" w:bidi="ar-SA"/>
      </w:rPr>
    </w:lvl>
    <w:lvl w:ilvl="3" w:tplc="76D2F71E">
      <w:numFmt w:val="bullet"/>
      <w:lvlText w:val="•"/>
      <w:lvlJc w:val="left"/>
      <w:pPr>
        <w:ind w:left="3490" w:hanging="260"/>
      </w:pPr>
      <w:rPr>
        <w:rFonts w:hint="default"/>
        <w:lang w:val="es-ES" w:eastAsia="en-US" w:bidi="ar-SA"/>
      </w:rPr>
    </w:lvl>
    <w:lvl w:ilvl="4" w:tplc="FB3A9F04">
      <w:numFmt w:val="bullet"/>
      <w:lvlText w:val="•"/>
      <w:lvlJc w:val="left"/>
      <w:pPr>
        <w:ind w:left="4380" w:hanging="260"/>
      </w:pPr>
      <w:rPr>
        <w:rFonts w:hint="default"/>
        <w:lang w:val="es-ES" w:eastAsia="en-US" w:bidi="ar-SA"/>
      </w:rPr>
    </w:lvl>
    <w:lvl w:ilvl="5" w:tplc="D1A0896A">
      <w:numFmt w:val="bullet"/>
      <w:lvlText w:val="•"/>
      <w:lvlJc w:val="left"/>
      <w:pPr>
        <w:ind w:left="5270" w:hanging="260"/>
      </w:pPr>
      <w:rPr>
        <w:rFonts w:hint="default"/>
        <w:lang w:val="es-ES" w:eastAsia="en-US" w:bidi="ar-SA"/>
      </w:rPr>
    </w:lvl>
    <w:lvl w:ilvl="6" w:tplc="4E4C0C14">
      <w:numFmt w:val="bullet"/>
      <w:lvlText w:val="•"/>
      <w:lvlJc w:val="left"/>
      <w:pPr>
        <w:ind w:left="6160" w:hanging="260"/>
      </w:pPr>
      <w:rPr>
        <w:rFonts w:hint="default"/>
        <w:lang w:val="es-ES" w:eastAsia="en-US" w:bidi="ar-SA"/>
      </w:rPr>
    </w:lvl>
    <w:lvl w:ilvl="7" w:tplc="A21C7D82">
      <w:numFmt w:val="bullet"/>
      <w:lvlText w:val="•"/>
      <w:lvlJc w:val="left"/>
      <w:pPr>
        <w:ind w:left="7050" w:hanging="260"/>
      </w:pPr>
      <w:rPr>
        <w:rFonts w:hint="default"/>
        <w:lang w:val="es-ES" w:eastAsia="en-US" w:bidi="ar-SA"/>
      </w:rPr>
    </w:lvl>
    <w:lvl w:ilvl="8" w:tplc="7818D0D6">
      <w:numFmt w:val="bullet"/>
      <w:lvlText w:val="•"/>
      <w:lvlJc w:val="left"/>
      <w:pPr>
        <w:ind w:left="7940" w:hanging="260"/>
      </w:pPr>
      <w:rPr>
        <w:rFonts w:hint="default"/>
        <w:lang w:val="es-ES" w:eastAsia="en-US" w:bidi="ar-SA"/>
      </w:rPr>
    </w:lvl>
  </w:abstractNum>
  <w:abstractNum w:abstractNumId="13" w15:restartNumberingAfterBreak="0">
    <w:nsid w:val="33050C8D"/>
    <w:multiLevelType w:val="multilevel"/>
    <w:tmpl w:val="D75C87F0"/>
    <w:lvl w:ilvl="0">
      <w:start w:val="1"/>
      <w:numFmt w:val="upperRoman"/>
      <w:lvlText w:val="%1."/>
      <w:lvlJc w:val="right"/>
      <w:pPr>
        <w:ind w:left="1287" w:hanging="360"/>
      </w:pPr>
      <w:rPr>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34793F4B"/>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95590C"/>
    <w:multiLevelType w:val="multilevel"/>
    <w:tmpl w:val="CECE6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1E682B"/>
    <w:multiLevelType w:val="hybridMultilevel"/>
    <w:tmpl w:val="FD8A1E96"/>
    <w:lvl w:ilvl="0" w:tplc="BB82094A">
      <w:start w:val="6"/>
      <w:numFmt w:val="decimal"/>
      <w:lvlText w:val="%1."/>
      <w:lvlJc w:val="left"/>
      <w:pPr>
        <w:ind w:left="345" w:hanging="245"/>
        <w:jc w:val="right"/>
      </w:pPr>
      <w:rPr>
        <w:rFonts w:ascii="Arial" w:eastAsia="Arial" w:hAnsi="Arial" w:cs="Arial" w:hint="default"/>
        <w:b/>
        <w:bCs/>
        <w:spacing w:val="-1"/>
        <w:w w:val="100"/>
        <w:sz w:val="22"/>
        <w:szCs w:val="22"/>
        <w:lang w:val="es-ES" w:eastAsia="en-US" w:bidi="ar-SA"/>
      </w:rPr>
    </w:lvl>
    <w:lvl w:ilvl="1" w:tplc="B27E227E">
      <w:start w:val="1"/>
      <w:numFmt w:val="lowerLetter"/>
      <w:lvlText w:val="%2)"/>
      <w:lvlJc w:val="left"/>
      <w:pPr>
        <w:ind w:left="1181" w:hanging="272"/>
      </w:pPr>
      <w:rPr>
        <w:rFonts w:hint="default"/>
        <w:b/>
        <w:bCs/>
        <w:i/>
        <w:iCs/>
        <w:spacing w:val="-1"/>
        <w:w w:val="100"/>
        <w:lang w:val="es-ES" w:eastAsia="en-US" w:bidi="ar-SA"/>
      </w:rPr>
    </w:lvl>
    <w:lvl w:ilvl="2" w:tplc="B0FEB78C">
      <w:numFmt w:val="bullet"/>
      <w:lvlText w:val="•"/>
      <w:lvlJc w:val="left"/>
      <w:pPr>
        <w:ind w:left="2128" w:hanging="272"/>
      </w:pPr>
      <w:rPr>
        <w:rFonts w:hint="default"/>
        <w:lang w:val="es-ES" w:eastAsia="en-US" w:bidi="ar-SA"/>
      </w:rPr>
    </w:lvl>
    <w:lvl w:ilvl="3" w:tplc="16AABF92">
      <w:numFmt w:val="bullet"/>
      <w:lvlText w:val="•"/>
      <w:lvlJc w:val="left"/>
      <w:pPr>
        <w:ind w:left="3077" w:hanging="272"/>
      </w:pPr>
      <w:rPr>
        <w:rFonts w:hint="default"/>
        <w:lang w:val="es-ES" w:eastAsia="en-US" w:bidi="ar-SA"/>
      </w:rPr>
    </w:lvl>
    <w:lvl w:ilvl="4" w:tplc="DF6EF868">
      <w:numFmt w:val="bullet"/>
      <w:lvlText w:val="•"/>
      <w:lvlJc w:val="left"/>
      <w:pPr>
        <w:ind w:left="4026" w:hanging="272"/>
      </w:pPr>
      <w:rPr>
        <w:rFonts w:hint="default"/>
        <w:lang w:val="es-ES" w:eastAsia="en-US" w:bidi="ar-SA"/>
      </w:rPr>
    </w:lvl>
    <w:lvl w:ilvl="5" w:tplc="35DCAD84">
      <w:numFmt w:val="bullet"/>
      <w:lvlText w:val="•"/>
      <w:lvlJc w:val="left"/>
      <w:pPr>
        <w:ind w:left="4975" w:hanging="272"/>
      </w:pPr>
      <w:rPr>
        <w:rFonts w:hint="default"/>
        <w:lang w:val="es-ES" w:eastAsia="en-US" w:bidi="ar-SA"/>
      </w:rPr>
    </w:lvl>
    <w:lvl w:ilvl="6" w:tplc="3DBCB6DA">
      <w:numFmt w:val="bullet"/>
      <w:lvlText w:val="•"/>
      <w:lvlJc w:val="left"/>
      <w:pPr>
        <w:ind w:left="5924" w:hanging="272"/>
      </w:pPr>
      <w:rPr>
        <w:rFonts w:hint="default"/>
        <w:lang w:val="es-ES" w:eastAsia="en-US" w:bidi="ar-SA"/>
      </w:rPr>
    </w:lvl>
    <w:lvl w:ilvl="7" w:tplc="4C4EDA3C">
      <w:numFmt w:val="bullet"/>
      <w:lvlText w:val="•"/>
      <w:lvlJc w:val="left"/>
      <w:pPr>
        <w:ind w:left="6873" w:hanging="272"/>
      </w:pPr>
      <w:rPr>
        <w:rFonts w:hint="default"/>
        <w:lang w:val="es-ES" w:eastAsia="en-US" w:bidi="ar-SA"/>
      </w:rPr>
    </w:lvl>
    <w:lvl w:ilvl="8" w:tplc="CF86F0F4">
      <w:numFmt w:val="bullet"/>
      <w:lvlText w:val="•"/>
      <w:lvlJc w:val="left"/>
      <w:pPr>
        <w:ind w:left="7822" w:hanging="272"/>
      </w:pPr>
      <w:rPr>
        <w:rFonts w:hint="default"/>
        <w:lang w:val="es-ES" w:eastAsia="en-US" w:bidi="ar-SA"/>
      </w:rPr>
    </w:lvl>
  </w:abstractNum>
  <w:abstractNum w:abstractNumId="17" w15:restartNumberingAfterBreak="0">
    <w:nsid w:val="3EB27741"/>
    <w:multiLevelType w:val="hybridMultilevel"/>
    <w:tmpl w:val="87122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FC1F5B"/>
    <w:multiLevelType w:val="hybridMultilevel"/>
    <w:tmpl w:val="54E68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D360F8"/>
    <w:multiLevelType w:val="hybridMultilevel"/>
    <w:tmpl w:val="C70CA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95506BB"/>
    <w:multiLevelType w:val="hybridMultilevel"/>
    <w:tmpl w:val="0266458C"/>
    <w:lvl w:ilvl="0" w:tplc="926818F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BD6853"/>
    <w:multiLevelType w:val="hybridMultilevel"/>
    <w:tmpl w:val="17289C0E"/>
    <w:lvl w:ilvl="0" w:tplc="3FC4C410">
      <w:start w:val="1"/>
      <w:numFmt w:val="lowerLetter"/>
      <w:lvlText w:val="(%1)"/>
      <w:lvlJc w:val="left"/>
      <w:pPr>
        <w:ind w:left="101" w:hanging="435"/>
      </w:pPr>
      <w:rPr>
        <w:rFonts w:ascii="Arial MT" w:eastAsia="Arial MT" w:hAnsi="Arial MT" w:cs="Arial MT" w:hint="default"/>
        <w:spacing w:val="-1"/>
        <w:w w:val="100"/>
        <w:sz w:val="22"/>
        <w:szCs w:val="22"/>
        <w:lang w:val="es-ES" w:eastAsia="en-US" w:bidi="ar-SA"/>
      </w:rPr>
    </w:lvl>
    <w:lvl w:ilvl="1" w:tplc="1C600B44">
      <w:numFmt w:val="bullet"/>
      <w:lvlText w:val="-"/>
      <w:lvlJc w:val="left"/>
      <w:pPr>
        <w:ind w:left="821" w:hanging="360"/>
      </w:pPr>
      <w:rPr>
        <w:rFonts w:ascii="Arial MT" w:eastAsia="Arial MT" w:hAnsi="Arial MT" w:cs="Arial MT" w:hint="default"/>
        <w:w w:val="100"/>
        <w:sz w:val="22"/>
        <w:szCs w:val="22"/>
        <w:lang w:val="es-ES" w:eastAsia="en-US" w:bidi="ar-SA"/>
      </w:rPr>
    </w:lvl>
    <w:lvl w:ilvl="2" w:tplc="7FEC0334">
      <w:numFmt w:val="bullet"/>
      <w:lvlText w:val="•"/>
      <w:lvlJc w:val="left"/>
      <w:pPr>
        <w:ind w:left="1808" w:hanging="360"/>
      </w:pPr>
      <w:rPr>
        <w:rFonts w:hint="default"/>
        <w:lang w:val="es-ES" w:eastAsia="en-US" w:bidi="ar-SA"/>
      </w:rPr>
    </w:lvl>
    <w:lvl w:ilvl="3" w:tplc="2C844A5E">
      <w:numFmt w:val="bullet"/>
      <w:lvlText w:val="•"/>
      <w:lvlJc w:val="left"/>
      <w:pPr>
        <w:ind w:left="2797" w:hanging="360"/>
      </w:pPr>
      <w:rPr>
        <w:rFonts w:hint="default"/>
        <w:lang w:val="es-ES" w:eastAsia="en-US" w:bidi="ar-SA"/>
      </w:rPr>
    </w:lvl>
    <w:lvl w:ilvl="4" w:tplc="6720D7DA">
      <w:numFmt w:val="bullet"/>
      <w:lvlText w:val="•"/>
      <w:lvlJc w:val="left"/>
      <w:pPr>
        <w:ind w:left="3786" w:hanging="360"/>
      </w:pPr>
      <w:rPr>
        <w:rFonts w:hint="default"/>
        <w:lang w:val="es-ES" w:eastAsia="en-US" w:bidi="ar-SA"/>
      </w:rPr>
    </w:lvl>
    <w:lvl w:ilvl="5" w:tplc="541AE0EE">
      <w:numFmt w:val="bullet"/>
      <w:lvlText w:val="•"/>
      <w:lvlJc w:val="left"/>
      <w:pPr>
        <w:ind w:left="4775" w:hanging="360"/>
      </w:pPr>
      <w:rPr>
        <w:rFonts w:hint="default"/>
        <w:lang w:val="es-ES" w:eastAsia="en-US" w:bidi="ar-SA"/>
      </w:rPr>
    </w:lvl>
    <w:lvl w:ilvl="6" w:tplc="96585D26">
      <w:numFmt w:val="bullet"/>
      <w:lvlText w:val="•"/>
      <w:lvlJc w:val="left"/>
      <w:pPr>
        <w:ind w:left="5764" w:hanging="360"/>
      </w:pPr>
      <w:rPr>
        <w:rFonts w:hint="default"/>
        <w:lang w:val="es-ES" w:eastAsia="en-US" w:bidi="ar-SA"/>
      </w:rPr>
    </w:lvl>
    <w:lvl w:ilvl="7" w:tplc="F1001ED2">
      <w:numFmt w:val="bullet"/>
      <w:lvlText w:val="•"/>
      <w:lvlJc w:val="left"/>
      <w:pPr>
        <w:ind w:left="6753" w:hanging="360"/>
      </w:pPr>
      <w:rPr>
        <w:rFonts w:hint="default"/>
        <w:lang w:val="es-ES" w:eastAsia="en-US" w:bidi="ar-SA"/>
      </w:rPr>
    </w:lvl>
    <w:lvl w:ilvl="8" w:tplc="C31A6F62">
      <w:numFmt w:val="bullet"/>
      <w:lvlText w:val="•"/>
      <w:lvlJc w:val="left"/>
      <w:pPr>
        <w:ind w:left="7742" w:hanging="360"/>
      </w:pPr>
      <w:rPr>
        <w:rFonts w:hint="default"/>
        <w:lang w:val="es-ES" w:eastAsia="en-US" w:bidi="ar-SA"/>
      </w:rPr>
    </w:lvl>
  </w:abstractNum>
  <w:abstractNum w:abstractNumId="22" w15:restartNumberingAfterBreak="0">
    <w:nsid w:val="4D255AA1"/>
    <w:multiLevelType w:val="hybridMultilevel"/>
    <w:tmpl w:val="269A66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12271B"/>
    <w:multiLevelType w:val="hybridMultilevel"/>
    <w:tmpl w:val="D8140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BD104B"/>
    <w:multiLevelType w:val="multilevel"/>
    <w:tmpl w:val="B4B4162A"/>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9402D5F"/>
    <w:multiLevelType w:val="hybridMultilevel"/>
    <w:tmpl w:val="72661CD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A801992"/>
    <w:multiLevelType w:val="hybridMultilevel"/>
    <w:tmpl w:val="90B2A7B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5DDB75F5"/>
    <w:multiLevelType w:val="hybridMultilevel"/>
    <w:tmpl w:val="03345E4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8B72FC"/>
    <w:multiLevelType w:val="hybridMultilevel"/>
    <w:tmpl w:val="1A40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1F7778"/>
    <w:multiLevelType w:val="hybridMultilevel"/>
    <w:tmpl w:val="26BC7FB4"/>
    <w:lvl w:ilvl="0" w:tplc="AF28FD50">
      <w:start w:val="1"/>
      <w:numFmt w:val="decimal"/>
      <w:lvlText w:val="%1."/>
      <w:lvlJc w:val="left"/>
      <w:pPr>
        <w:ind w:left="821" w:hanging="360"/>
      </w:pPr>
      <w:rPr>
        <w:rFonts w:ascii="Arial" w:eastAsia="Arial" w:hAnsi="Arial" w:cs="Arial" w:hint="default"/>
        <w:b/>
        <w:bCs/>
        <w:spacing w:val="-1"/>
        <w:w w:val="100"/>
        <w:sz w:val="22"/>
        <w:szCs w:val="22"/>
        <w:lang w:val="es-ES" w:eastAsia="en-US" w:bidi="ar-SA"/>
      </w:rPr>
    </w:lvl>
    <w:lvl w:ilvl="1" w:tplc="A26694F0">
      <w:numFmt w:val="bullet"/>
      <w:lvlText w:val="•"/>
      <w:lvlJc w:val="left"/>
      <w:pPr>
        <w:ind w:left="1710" w:hanging="360"/>
      </w:pPr>
      <w:rPr>
        <w:rFonts w:hint="default"/>
        <w:lang w:val="es-ES" w:eastAsia="en-US" w:bidi="ar-SA"/>
      </w:rPr>
    </w:lvl>
    <w:lvl w:ilvl="2" w:tplc="583EC3DA">
      <w:numFmt w:val="bullet"/>
      <w:lvlText w:val="•"/>
      <w:lvlJc w:val="left"/>
      <w:pPr>
        <w:ind w:left="2600" w:hanging="360"/>
      </w:pPr>
      <w:rPr>
        <w:rFonts w:hint="default"/>
        <w:lang w:val="es-ES" w:eastAsia="en-US" w:bidi="ar-SA"/>
      </w:rPr>
    </w:lvl>
    <w:lvl w:ilvl="3" w:tplc="221CDEEE">
      <w:numFmt w:val="bullet"/>
      <w:lvlText w:val="•"/>
      <w:lvlJc w:val="left"/>
      <w:pPr>
        <w:ind w:left="3490" w:hanging="360"/>
      </w:pPr>
      <w:rPr>
        <w:rFonts w:hint="default"/>
        <w:lang w:val="es-ES" w:eastAsia="en-US" w:bidi="ar-SA"/>
      </w:rPr>
    </w:lvl>
    <w:lvl w:ilvl="4" w:tplc="F6C2243E">
      <w:numFmt w:val="bullet"/>
      <w:lvlText w:val="•"/>
      <w:lvlJc w:val="left"/>
      <w:pPr>
        <w:ind w:left="4380" w:hanging="360"/>
      </w:pPr>
      <w:rPr>
        <w:rFonts w:hint="default"/>
        <w:lang w:val="es-ES" w:eastAsia="en-US" w:bidi="ar-SA"/>
      </w:rPr>
    </w:lvl>
    <w:lvl w:ilvl="5" w:tplc="D91CAB92">
      <w:numFmt w:val="bullet"/>
      <w:lvlText w:val="•"/>
      <w:lvlJc w:val="left"/>
      <w:pPr>
        <w:ind w:left="5270" w:hanging="360"/>
      </w:pPr>
      <w:rPr>
        <w:rFonts w:hint="default"/>
        <w:lang w:val="es-ES" w:eastAsia="en-US" w:bidi="ar-SA"/>
      </w:rPr>
    </w:lvl>
    <w:lvl w:ilvl="6" w:tplc="AD8EC5F0">
      <w:numFmt w:val="bullet"/>
      <w:lvlText w:val="•"/>
      <w:lvlJc w:val="left"/>
      <w:pPr>
        <w:ind w:left="6160" w:hanging="360"/>
      </w:pPr>
      <w:rPr>
        <w:rFonts w:hint="default"/>
        <w:lang w:val="es-ES" w:eastAsia="en-US" w:bidi="ar-SA"/>
      </w:rPr>
    </w:lvl>
    <w:lvl w:ilvl="7" w:tplc="1FDA6706">
      <w:numFmt w:val="bullet"/>
      <w:lvlText w:val="•"/>
      <w:lvlJc w:val="left"/>
      <w:pPr>
        <w:ind w:left="7050" w:hanging="360"/>
      </w:pPr>
      <w:rPr>
        <w:rFonts w:hint="default"/>
        <w:lang w:val="es-ES" w:eastAsia="en-US" w:bidi="ar-SA"/>
      </w:rPr>
    </w:lvl>
    <w:lvl w:ilvl="8" w:tplc="B7C80394">
      <w:numFmt w:val="bullet"/>
      <w:lvlText w:val="•"/>
      <w:lvlJc w:val="left"/>
      <w:pPr>
        <w:ind w:left="7940" w:hanging="360"/>
      </w:pPr>
      <w:rPr>
        <w:rFonts w:hint="default"/>
        <w:lang w:val="es-ES" w:eastAsia="en-US" w:bidi="ar-SA"/>
      </w:rPr>
    </w:lvl>
  </w:abstractNum>
  <w:abstractNum w:abstractNumId="30"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4A486C"/>
    <w:multiLevelType w:val="hybridMultilevel"/>
    <w:tmpl w:val="D62AAE86"/>
    <w:lvl w:ilvl="0" w:tplc="6A48BF8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AE26A2"/>
    <w:multiLevelType w:val="multilevel"/>
    <w:tmpl w:val="B768A782"/>
    <w:lvl w:ilvl="0">
      <w:start w:val="4"/>
      <w:numFmt w:val="decimal"/>
      <w:lvlText w:val="%1"/>
      <w:lvlJc w:val="left"/>
      <w:pPr>
        <w:ind w:left="467" w:hanging="367"/>
      </w:pPr>
      <w:rPr>
        <w:rFonts w:hint="default"/>
        <w:lang w:val="es-ES" w:eastAsia="en-US" w:bidi="ar-SA"/>
      </w:rPr>
    </w:lvl>
    <w:lvl w:ilvl="1">
      <w:start w:val="1"/>
      <w:numFmt w:val="decimal"/>
      <w:lvlText w:val="%1.%2"/>
      <w:lvlJc w:val="left"/>
      <w:pPr>
        <w:ind w:left="467" w:hanging="367"/>
      </w:pPr>
      <w:rPr>
        <w:rFonts w:ascii="Arial" w:eastAsia="Arial" w:hAnsi="Arial" w:cs="Arial" w:hint="default"/>
        <w:b/>
        <w:bCs/>
        <w:spacing w:val="-1"/>
        <w:w w:val="100"/>
        <w:sz w:val="22"/>
        <w:szCs w:val="22"/>
        <w:lang w:val="es-ES" w:eastAsia="en-US" w:bidi="ar-SA"/>
      </w:rPr>
    </w:lvl>
    <w:lvl w:ilvl="2">
      <w:numFmt w:val="bullet"/>
      <w:lvlText w:val="•"/>
      <w:lvlJc w:val="left"/>
      <w:pPr>
        <w:ind w:left="2312" w:hanging="367"/>
      </w:pPr>
      <w:rPr>
        <w:rFonts w:hint="default"/>
        <w:lang w:val="es-ES" w:eastAsia="en-US" w:bidi="ar-SA"/>
      </w:rPr>
    </w:lvl>
    <w:lvl w:ilvl="3">
      <w:numFmt w:val="bullet"/>
      <w:lvlText w:val="•"/>
      <w:lvlJc w:val="left"/>
      <w:pPr>
        <w:ind w:left="3238" w:hanging="367"/>
      </w:pPr>
      <w:rPr>
        <w:rFonts w:hint="default"/>
        <w:lang w:val="es-ES" w:eastAsia="en-US" w:bidi="ar-SA"/>
      </w:rPr>
    </w:lvl>
    <w:lvl w:ilvl="4">
      <w:numFmt w:val="bullet"/>
      <w:lvlText w:val="•"/>
      <w:lvlJc w:val="left"/>
      <w:pPr>
        <w:ind w:left="4164" w:hanging="367"/>
      </w:pPr>
      <w:rPr>
        <w:rFonts w:hint="default"/>
        <w:lang w:val="es-ES" w:eastAsia="en-US" w:bidi="ar-SA"/>
      </w:rPr>
    </w:lvl>
    <w:lvl w:ilvl="5">
      <w:numFmt w:val="bullet"/>
      <w:lvlText w:val="•"/>
      <w:lvlJc w:val="left"/>
      <w:pPr>
        <w:ind w:left="5090" w:hanging="367"/>
      </w:pPr>
      <w:rPr>
        <w:rFonts w:hint="default"/>
        <w:lang w:val="es-ES" w:eastAsia="en-US" w:bidi="ar-SA"/>
      </w:rPr>
    </w:lvl>
    <w:lvl w:ilvl="6">
      <w:numFmt w:val="bullet"/>
      <w:lvlText w:val="•"/>
      <w:lvlJc w:val="left"/>
      <w:pPr>
        <w:ind w:left="6016" w:hanging="367"/>
      </w:pPr>
      <w:rPr>
        <w:rFonts w:hint="default"/>
        <w:lang w:val="es-ES" w:eastAsia="en-US" w:bidi="ar-SA"/>
      </w:rPr>
    </w:lvl>
    <w:lvl w:ilvl="7">
      <w:numFmt w:val="bullet"/>
      <w:lvlText w:val="•"/>
      <w:lvlJc w:val="left"/>
      <w:pPr>
        <w:ind w:left="6942" w:hanging="367"/>
      </w:pPr>
      <w:rPr>
        <w:rFonts w:hint="default"/>
        <w:lang w:val="es-ES" w:eastAsia="en-US" w:bidi="ar-SA"/>
      </w:rPr>
    </w:lvl>
    <w:lvl w:ilvl="8">
      <w:numFmt w:val="bullet"/>
      <w:lvlText w:val="•"/>
      <w:lvlJc w:val="left"/>
      <w:pPr>
        <w:ind w:left="7868" w:hanging="367"/>
      </w:pPr>
      <w:rPr>
        <w:rFonts w:hint="default"/>
        <w:lang w:val="es-ES" w:eastAsia="en-US" w:bidi="ar-SA"/>
      </w:rPr>
    </w:lvl>
  </w:abstractNum>
  <w:abstractNum w:abstractNumId="33" w15:restartNumberingAfterBreak="0">
    <w:nsid w:val="6EC418A3"/>
    <w:multiLevelType w:val="hybridMultilevel"/>
    <w:tmpl w:val="E8CEAACA"/>
    <w:lvl w:ilvl="0" w:tplc="86666DB4">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0D44331"/>
    <w:multiLevelType w:val="hybridMultilevel"/>
    <w:tmpl w:val="EFFADCCA"/>
    <w:lvl w:ilvl="0" w:tplc="F10854F8">
      <w:start w:val="5"/>
      <w:numFmt w:val="lowerLetter"/>
      <w:lvlText w:val="%1)"/>
      <w:lvlJc w:val="left"/>
      <w:pPr>
        <w:ind w:left="1138" w:hanging="318"/>
      </w:pPr>
      <w:rPr>
        <w:rFonts w:ascii="Arial MT" w:eastAsia="Arial MT" w:hAnsi="Arial MT" w:cs="Arial MT" w:hint="default"/>
        <w:spacing w:val="-1"/>
        <w:w w:val="100"/>
        <w:sz w:val="22"/>
        <w:szCs w:val="22"/>
        <w:lang w:val="es-ES" w:eastAsia="en-US" w:bidi="ar-SA"/>
      </w:rPr>
    </w:lvl>
    <w:lvl w:ilvl="1" w:tplc="38D8FEA8">
      <w:start w:val="1"/>
      <w:numFmt w:val="decimal"/>
      <w:lvlText w:val="%2)"/>
      <w:lvlJc w:val="left"/>
      <w:pPr>
        <w:ind w:left="1901" w:hanging="360"/>
      </w:pPr>
      <w:rPr>
        <w:rFonts w:ascii="Arial MT" w:eastAsia="Arial MT" w:hAnsi="Arial MT" w:cs="Arial MT" w:hint="default"/>
        <w:spacing w:val="-1"/>
        <w:w w:val="100"/>
        <w:sz w:val="22"/>
        <w:szCs w:val="22"/>
        <w:lang w:val="es-ES" w:eastAsia="en-US" w:bidi="ar-SA"/>
      </w:rPr>
    </w:lvl>
    <w:lvl w:ilvl="2" w:tplc="1FCADC5A">
      <w:numFmt w:val="bullet"/>
      <w:lvlText w:val="•"/>
      <w:lvlJc w:val="left"/>
      <w:pPr>
        <w:ind w:left="2768" w:hanging="360"/>
      </w:pPr>
      <w:rPr>
        <w:rFonts w:hint="default"/>
        <w:lang w:val="es-ES" w:eastAsia="en-US" w:bidi="ar-SA"/>
      </w:rPr>
    </w:lvl>
    <w:lvl w:ilvl="3" w:tplc="26EA5412">
      <w:numFmt w:val="bullet"/>
      <w:lvlText w:val="•"/>
      <w:lvlJc w:val="left"/>
      <w:pPr>
        <w:ind w:left="3637" w:hanging="360"/>
      </w:pPr>
      <w:rPr>
        <w:rFonts w:hint="default"/>
        <w:lang w:val="es-ES" w:eastAsia="en-US" w:bidi="ar-SA"/>
      </w:rPr>
    </w:lvl>
    <w:lvl w:ilvl="4" w:tplc="9738DDAC">
      <w:numFmt w:val="bullet"/>
      <w:lvlText w:val="•"/>
      <w:lvlJc w:val="left"/>
      <w:pPr>
        <w:ind w:left="4506" w:hanging="360"/>
      </w:pPr>
      <w:rPr>
        <w:rFonts w:hint="default"/>
        <w:lang w:val="es-ES" w:eastAsia="en-US" w:bidi="ar-SA"/>
      </w:rPr>
    </w:lvl>
    <w:lvl w:ilvl="5" w:tplc="C96E21F6">
      <w:numFmt w:val="bullet"/>
      <w:lvlText w:val="•"/>
      <w:lvlJc w:val="left"/>
      <w:pPr>
        <w:ind w:left="5375" w:hanging="360"/>
      </w:pPr>
      <w:rPr>
        <w:rFonts w:hint="default"/>
        <w:lang w:val="es-ES" w:eastAsia="en-US" w:bidi="ar-SA"/>
      </w:rPr>
    </w:lvl>
    <w:lvl w:ilvl="6" w:tplc="1EC00808">
      <w:numFmt w:val="bullet"/>
      <w:lvlText w:val="•"/>
      <w:lvlJc w:val="left"/>
      <w:pPr>
        <w:ind w:left="6244" w:hanging="360"/>
      </w:pPr>
      <w:rPr>
        <w:rFonts w:hint="default"/>
        <w:lang w:val="es-ES" w:eastAsia="en-US" w:bidi="ar-SA"/>
      </w:rPr>
    </w:lvl>
    <w:lvl w:ilvl="7" w:tplc="64EAE5F8">
      <w:numFmt w:val="bullet"/>
      <w:lvlText w:val="•"/>
      <w:lvlJc w:val="left"/>
      <w:pPr>
        <w:ind w:left="7113" w:hanging="360"/>
      </w:pPr>
      <w:rPr>
        <w:rFonts w:hint="default"/>
        <w:lang w:val="es-ES" w:eastAsia="en-US" w:bidi="ar-SA"/>
      </w:rPr>
    </w:lvl>
    <w:lvl w:ilvl="8" w:tplc="01CC2C52">
      <w:numFmt w:val="bullet"/>
      <w:lvlText w:val="•"/>
      <w:lvlJc w:val="left"/>
      <w:pPr>
        <w:ind w:left="7982" w:hanging="360"/>
      </w:pPr>
      <w:rPr>
        <w:rFonts w:hint="default"/>
        <w:lang w:val="es-ES" w:eastAsia="en-US" w:bidi="ar-SA"/>
      </w:rPr>
    </w:lvl>
  </w:abstractNum>
  <w:abstractNum w:abstractNumId="35" w15:restartNumberingAfterBreak="0">
    <w:nsid w:val="720E6224"/>
    <w:multiLevelType w:val="multilevel"/>
    <w:tmpl w:val="C6265C44"/>
    <w:lvl w:ilvl="0">
      <w:start w:val="1"/>
      <w:numFmt w:val="upperRoman"/>
      <w:lvlText w:val="%1."/>
      <w:lvlJc w:val="left"/>
      <w:pPr>
        <w:tabs>
          <w:tab w:val="num" w:pos="720"/>
        </w:tabs>
        <w:ind w:left="72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394523F"/>
    <w:multiLevelType w:val="hybridMultilevel"/>
    <w:tmpl w:val="3DDA4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4855A2B"/>
    <w:multiLevelType w:val="hybridMultilevel"/>
    <w:tmpl w:val="E2D24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5754ABE"/>
    <w:multiLevelType w:val="hybridMultilevel"/>
    <w:tmpl w:val="1E146128"/>
    <w:lvl w:ilvl="0" w:tplc="94AC2AB6">
      <w:start w:val="1"/>
      <w:numFmt w:val="decimal"/>
      <w:lvlText w:val="%1."/>
      <w:lvlJc w:val="left"/>
      <w:pPr>
        <w:ind w:left="821" w:hanging="360"/>
      </w:pPr>
      <w:rPr>
        <w:rFonts w:hint="default"/>
        <w:i/>
        <w:iCs/>
        <w:w w:val="100"/>
        <w:lang w:val="es-ES" w:eastAsia="en-US" w:bidi="ar-SA"/>
      </w:rPr>
    </w:lvl>
    <w:lvl w:ilvl="1" w:tplc="15688834">
      <w:start w:val="1"/>
      <w:numFmt w:val="decimal"/>
      <w:lvlText w:val="(%2)"/>
      <w:lvlJc w:val="left"/>
      <w:pPr>
        <w:ind w:left="821" w:hanging="360"/>
      </w:pPr>
      <w:rPr>
        <w:rFonts w:ascii="Arial" w:eastAsia="Arial" w:hAnsi="Arial" w:cs="Arial" w:hint="default"/>
        <w:i/>
        <w:iCs/>
        <w:spacing w:val="-1"/>
        <w:w w:val="100"/>
        <w:sz w:val="22"/>
        <w:szCs w:val="22"/>
        <w:lang w:val="es-ES" w:eastAsia="en-US" w:bidi="ar-SA"/>
      </w:rPr>
    </w:lvl>
    <w:lvl w:ilvl="2" w:tplc="9A204658">
      <w:numFmt w:val="bullet"/>
      <w:lvlText w:val="•"/>
      <w:lvlJc w:val="left"/>
      <w:pPr>
        <w:ind w:left="2164" w:hanging="360"/>
      </w:pPr>
      <w:rPr>
        <w:rFonts w:hint="default"/>
        <w:lang w:val="es-ES" w:eastAsia="en-US" w:bidi="ar-SA"/>
      </w:rPr>
    </w:lvl>
    <w:lvl w:ilvl="3" w:tplc="F81AA8AC">
      <w:numFmt w:val="bullet"/>
      <w:lvlText w:val="•"/>
      <w:lvlJc w:val="left"/>
      <w:pPr>
        <w:ind w:left="3108" w:hanging="360"/>
      </w:pPr>
      <w:rPr>
        <w:rFonts w:hint="default"/>
        <w:lang w:val="es-ES" w:eastAsia="en-US" w:bidi="ar-SA"/>
      </w:rPr>
    </w:lvl>
    <w:lvl w:ilvl="4" w:tplc="4C84D36E">
      <w:numFmt w:val="bullet"/>
      <w:lvlText w:val="•"/>
      <w:lvlJc w:val="left"/>
      <w:pPr>
        <w:ind w:left="4053" w:hanging="360"/>
      </w:pPr>
      <w:rPr>
        <w:rFonts w:hint="default"/>
        <w:lang w:val="es-ES" w:eastAsia="en-US" w:bidi="ar-SA"/>
      </w:rPr>
    </w:lvl>
    <w:lvl w:ilvl="5" w:tplc="AC282FE6">
      <w:numFmt w:val="bullet"/>
      <w:lvlText w:val="•"/>
      <w:lvlJc w:val="left"/>
      <w:pPr>
        <w:ind w:left="4997" w:hanging="360"/>
      </w:pPr>
      <w:rPr>
        <w:rFonts w:hint="default"/>
        <w:lang w:val="es-ES" w:eastAsia="en-US" w:bidi="ar-SA"/>
      </w:rPr>
    </w:lvl>
    <w:lvl w:ilvl="6" w:tplc="FF142E48">
      <w:numFmt w:val="bullet"/>
      <w:lvlText w:val="•"/>
      <w:lvlJc w:val="left"/>
      <w:pPr>
        <w:ind w:left="5942" w:hanging="360"/>
      </w:pPr>
      <w:rPr>
        <w:rFonts w:hint="default"/>
        <w:lang w:val="es-ES" w:eastAsia="en-US" w:bidi="ar-SA"/>
      </w:rPr>
    </w:lvl>
    <w:lvl w:ilvl="7" w:tplc="DAE4EAAC">
      <w:numFmt w:val="bullet"/>
      <w:lvlText w:val="•"/>
      <w:lvlJc w:val="left"/>
      <w:pPr>
        <w:ind w:left="6886" w:hanging="360"/>
      </w:pPr>
      <w:rPr>
        <w:rFonts w:hint="default"/>
        <w:lang w:val="es-ES" w:eastAsia="en-US" w:bidi="ar-SA"/>
      </w:rPr>
    </w:lvl>
    <w:lvl w:ilvl="8" w:tplc="6D969D0E">
      <w:numFmt w:val="bullet"/>
      <w:lvlText w:val="•"/>
      <w:lvlJc w:val="left"/>
      <w:pPr>
        <w:ind w:left="7831" w:hanging="360"/>
      </w:pPr>
      <w:rPr>
        <w:rFonts w:hint="default"/>
        <w:lang w:val="es-ES" w:eastAsia="en-US" w:bidi="ar-SA"/>
      </w:rPr>
    </w:lvl>
  </w:abstractNum>
  <w:abstractNum w:abstractNumId="39" w15:restartNumberingAfterBreak="0">
    <w:nsid w:val="759223CD"/>
    <w:multiLevelType w:val="multilevel"/>
    <w:tmpl w:val="2C90D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EE6DD6"/>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2300A4"/>
    <w:multiLevelType w:val="multilevel"/>
    <w:tmpl w:val="8DB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8A7CD5"/>
    <w:multiLevelType w:val="hybridMultilevel"/>
    <w:tmpl w:val="90DA711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DCD7E50"/>
    <w:multiLevelType w:val="hybridMultilevel"/>
    <w:tmpl w:val="C2B677BC"/>
    <w:lvl w:ilvl="0" w:tplc="E20094B4">
      <w:start w:val="1"/>
      <w:numFmt w:val="decimal"/>
      <w:lvlText w:val="%1."/>
      <w:lvlJc w:val="left"/>
      <w:pPr>
        <w:ind w:left="700" w:hanging="70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2"/>
  </w:num>
  <w:num w:numId="2">
    <w:abstractNumId w:val="23"/>
  </w:num>
  <w:num w:numId="3">
    <w:abstractNumId w:val="36"/>
  </w:num>
  <w:num w:numId="4">
    <w:abstractNumId w:val="28"/>
  </w:num>
  <w:num w:numId="5">
    <w:abstractNumId w:val="19"/>
  </w:num>
  <w:num w:numId="6">
    <w:abstractNumId w:val="5"/>
  </w:num>
  <w:num w:numId="7">
    <w:abstractNumId w:val="26"/>
  </w:num>
  <w:num w:numId="8">
    <w:abstractNumId w:val="14"/>
  </w:num>
  <w:num w:numId="9">
    <w:abstractNumId w:val="33"/>
  </w:num>
  <w:num w:numId="10">
    <w:abstractNumId w:val="40"/>
  </w:num>
  <w:num w:numId="11">
    <w:abstractNumId w:val="1"/>
  </w:num>
  <w:num w:numId="12">
    <w:abstractNumId w:val="18"/>
  </w:num>
  <w:num w:numId="13">
    <w:abstractNumId w:val="20"/>
  </w:num>
  <w:num w:numId="14">
    <w:abstractNumId w:val="9"/>
  </w:num>
  <w:num w:numId="15">
    <w:abstractNumId w:val="13"/>
  </w:num>
  <w:num w:numId="16">
    <w:abstractNumId w:val="30"/>
  </w:num>
  <w:num w:numId="17">
    <w:abstractNumId w:val="37"/>
  </w:num>
  <w:num w:numId="18">
    <w:abstractNumId w:val="10"/>
  </w:num>
  <w:num w:numId="19">
    <w:abstractNumId w:val="17"/>
  </w:num>
  <w:num w:numId="20">
    <w:abstractNumId w:val="41"/>
    <w:lvlOverride w:ilvl="0">
      <w:lvl w:ilvl="0">
        <w:numFmt w:val="upperRoman"/>
        <w:lvlText w:val="%1."/>
        <w:lvlJc w:val="right"/>
      </w:lvl>
    </w:lvlOverride>
  </w:num>
  <w:num w:numId="21">
    <w:abstractNumId w:val="0"/>
  </w:num>
  <w:num w:numId="22">
    <w:abstractNumId w:val="39"/>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15"/>
    <w:lvlOverride w:ilvl="0">
      <w:lvl w:ilvl="0">
        <w:numFmt w:val="decimal"/>
        <w:lvlText w:val="%1."/>
        <w:lvlJc w:val="left"/>
      </w:lvl>
    </w:lvlOverride>
  </w:num>
  <w:num w:numId="25">
    <w:abstractNumId w:val="7"/>
  </w:num>
  <w:num w:numId="26">
    <w:abstractNumId w:val="42"/>
  </w:num>
  <w:num w:numId="27">
    <w:abstractNumId w:val="4"/>
  </w:num>
  <w:num w:numId="28">
    <w:abstractNumId w:val="24"/>
  </w:num>
  <w:num w:numId="29">
    <w:abstractNumId w:val="6"/>
  </w:num>
  <w:num w:numId="30">
    <w:abstractNumId w:val="34"/>
  </w:num>
  <w:num w:numId="31">
    <w:abstractNumId w:val="12"/>
  </w:num>
  <w:num w:numId="32">
    <w:abstractNumId w:val="16"/>
  </w:num>
  <w:num w:numId="33">
    <w:abstractNumId w:val="38"/>
  </w:num>
  <w:num w:numId="34">
    <w:abstractNumId w:val="21"/>
  </w:num>
  <w:num w:numId="35">
    <w:abstractNumId w:val="32"/>
  </w:num>
  <w:num w:numId="36">
    <w:abstractNumId w:val="29"/>
  </w:num>
  <w:num w:numId="37">
    <w:abstractNumId w:val="43"/>
  </w:num>
  <w:num w:numId="38">
    <w:abstractNumId w:val="25"/>
  </w:num>
  <w:num w:numId="39">
    <w:abstractNumId w:val="8"/>
  </w:num>
  <w:num w:numId="40">
    <w:abstractNumId w:val="11"/>
  </w:num>
  <w:num w:numId="41">
    <w:abstractNumId w:val="27"/>
  </w:num>
  <w:num w:numId="42">
    <w:abstractNumId w:val="35"/>
  </w:num>
  <w:num w:numId="43">
    <w:abstractNumId w:val="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15455"/>
    <w:rsid w:val="0001564E"/>
    <w:rsid w:val="00024E04"/>
    <w:rsid w:val="000724A6"/>
    <w:rsid w:val="0007532C"/>
    <w:rsid w:val="00082757"/>
    <w:rsid w:val="00092F3D"/>
    <w:rsid w:val="00096819"/>
    <w:rsid w:val="000970C5"/>
    <w:rsid w:val="000B6E8F"/>
    <w:rsid w:val="000C6D55"/>
    <w:rsid w:val="000D4DBB"/>
    <w:rsid w:val="000E236E"/>
    <w:rsid w:val="00162317"/>
    <w:rsid w:val="00167232"/>
    <w:rsid w:val="001771B8"/>
    <w:rsid w:val="001807B5"/>
    <w:rsid w:val="00191F0B"/>
    <w:rsid w:val="001B6BDD"/>
    <w:rsid w:val="001C2A64"/>
    <w:rsid w:val="001F4AA9"/>
    <w:rsid w:val="002036C5"/>
    <w:rsid w:val="002242C4"/>
    <w:rsid w:val="00246E71"/>
    <w:rsid w:val="00257D29"/>
    <w:rsid w:val="002946A7"/>
    <w:rsid w:val="002A5598"/>
    <w:rsid w:val="0031115C"/>
    <w:rsid w:val="00340FBC"/>
    <w:rsid w:val="00346BC4"/>
    <w:rsid w:val="00360B0A"/>
    <w:rsid w:val="0037083D"/>
    <w:rsid w:val="00370C99"/>
    <w:rsid w:val="00375A01"/>
    <w:rsid w:val="003800E0"/>
    <w:rsid w:val="003860A7"/>
    <w:rsid w:val="003B4A49"/>
    <w:rsid w:val="003D0101"/>
    <w:rsid w:val="003E2A91"/>
    <w:rsid w:val="003E4911"/>
    <w:rsid w:val="00405E75"/>
    <w:rsid w:val="00406E19"/>
    <w:rsid w:val="00412621"/>
    <w:rsid w:val="00423F29"/>
    <w:rsid w:val="004A1B0C"/>
    <w:rsid w:val="004B6E23"/>
    <w:rsid w:val="004E44BF"/>
    <w:rsid w:val="004E704E"/>
    <w:rsid w:val="0050357B"/>
    <w:rsid w:val="005155B4"/>
    <w:rsid w:val="00541BD9"/>
    <w:rsid w:val="005559B8"/>
    <w:rsid w:val="00556357"/>
    <w:rsid w:val="00590C7B"/>
    <w:rsid w:val="005D3676"/>
    <w:rsid w:val="005E6D97"/>
    <w:rsid w:val="005F1932"/>
    <w:rsid w:val="00601DFB"/>
    <w:rsid w:val="00604BBE"/>
    <w:rsid w:val="00607850"/>
    <w:rsid w:val="006148AB"/>
    <w:rsid w:val="006568BD"/>
    <w:rsid w:val="006862A4"/>
    <w:rsid w:val="006B7E37"/>
    <w:rsid w:val="006C75E1"/>
    <w:rsid w:val="006F2E06"/>
    <w:rsid w:val="00706FD8"/>
    <w:rsid w:val="007328D5"/>
    <w:rsid w:val="007946E5"/>
    <w:rsid w:val="00797BB6"/>
    <w:rsid w:val="007F3DA4"/>
    <w:rsid w:val="007F74CC"/>
    <w:rsid w:val="007F7C23"/>
    <w:rsid w:val="00802F06"/>
    <w:rsid w:val="0083119C"/>
    <w:rsid w:val="00843814"/>
    <w:rsid w:val="0087488F"/>
    <w:rsid w:val="0088761F"/>
    <w:rsid w:val="008A0991"/>
    <w:rsid w:val="008A3469"/>
    <w:rsid w:val="008A57F9"/>
    <w:rsid w:val="008D5631"/>
    <w:rsid w:val="008E5884"/>
    <w:rsid w:val="00950029"/>
    <w:rsid w:val="00966BEF"/>
    <w:rsid w:val="0097486A"/>
    <w:rsid w:val="00984C0C"/>
    <w:rsid w:val="00A007CF"/>
    <w:rsid w:val="00A81E6C"/>
    <w:rsid w:val="00A84929"/>
    <w:rsid w:val="00A92EDE"/>
    <w:rsid w:val="00AA0AF2"/>
    <w:rsid w:val="00AC4795"/>
    <w:rsid w:val="00AE6166"/>
    <w:rsid w:val="00B213EC"/>
    <w:rsid w:val="00B34657"/>
    <w:rsid w:val="00BA4D43"/>
    <w:rsid w:val="00BC06F8"/>
    <w:rsid w:val="00C117B3"/>
    <w:rsid w:val="00C300C3"/>
    <w:rsid w:val="00C54931"/>
    <w:rsid w:val="00C61AC1"/>
    <w:rsid w:val="00C77934"/>
    <w:rsid w:val="00C90B74"/>
    <w:rsid w:val="00C954C7"/>
    <w:rsid w:val="00CA0052"/>
    <w:rsid w:val="00CC4D4E"/>
    <w:rsid w:val="00CF4976"/>
    <w:rsid w:val="00D02360"/>
    <w:rsid w:val="00DA3BBB"/>
    <w:rsid w:val="00DD1EF3"/>
    <w:rsid w:val="00E05001"/>
    <w:rsid w:val="00E54BD8"/>
    <w:rsid w:val="00ED1E42"/>
    <w:rsid w:val="00F01454"/>
    <w:rsid w:val="00F23A6B"/>
    <w:rsid w:val="00F37E93"/>
    <w:rsid w:val="00F41881"/>
    <w:rsid w:val="00F65931"/>
    <w:rsid w:val="00F73099"/>
    <w:rsid w:val="00FA24B1"/>
    <w:rsid w:val="00FA7906"/>
    <w:rsid w:val="00FD766A"/>
    <w:rsid w:val="00FE2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6B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A099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l"/>
    <w:basedOn w:val="Normal"/>
    <w:link w:val="PrrafodelistaCar"/>
    <w:uiPriority w:val="34"/>
    <w:qFormat/>
    <w:rsid w:val="00F73099"/>
    <w:pPr>
      <w:ind w:left="720"/>
      <w:contextualSpacing/>
    </w:pPr>
  </w:style>
  <w:style w:type="paragraph" w:styleId="Sinespaciado">
    <w:name w:val="No Spacing"/>
    <w:link w:val="SinespaciadoCar"/>
    <w:uiPriority w:val="1"/>
    <w:qFormat/>
    <w:rsid w:val="008A57F9"/>
    <w:rPr>
      <w:rFonts w:eastAsiaTheme="minorEastAsia"/>
      <w:sz w:val="22"/>
      <w:szCs w:val="22"/>
      <w:lang w:val="es-CO" w:eastAsia="es-CO"/>
    </w:rPr>
  </w:style>
  <w:style w:type="character" w:customStyle="1" w:styleId="charoverride-30">
    <w:name w:val="charoverride-30"/>
    <w:basedOn w:val="Fuentedeprrafopredeter"/>
    <w:rsid w:val="008A57F9"/>
  </w:style>
  <w:style w:type="paragraph" w:styleId="NormalWeb">
    <w:name w:val="Normal (Web)"/>
    <w:basedOn w:val="Normal"/>
    <w:link w:val="NormalWebCar"/>
    <w:uiPriority w:val="99"/>
    <w:unhideWhenUsed/>
    <w:rsid w:val="008A57F9"/>
    <w:pPr>
      <w:spacing w:before="100" w:beforeAutospacing="1" w:after="100" w:afterAutospacing="1"/>
    </w:pPr>
    <w:rPr>
      <w:rFonts w:ascii="Times New Roman" w:eastAsia="Times New Roman" w:hAnsi="Times New Roman" w:cs="Times New Roman"/>
      <w:lang w:val="es-CO" w:eastAsia="es-ES_tradnl"/>
    </w:rPr>
  </w:style>
  <w:style w:type="table" w:styleId="Tablaconcuadrcula">
    <w:name w:val="Table Grid"/>
    <w:basedOn w:val="Tablanormal"/>
    <w:uiPriority w:val="39"/>
    <w:rsid w:val="008A57F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8A57F9"/>
  </w:style>
  <w:style w:type="character" w:customStyle="1" w:styleId="Ttulo2Car">
    <w:name w:val="Título 2 Car"/>
    <w:basedOn w:val="Fuentedeprrafopredeter"/>
    <w:link w:val="Ttulo2"/>
    <w:uiPriority w:val="9"/>
    <w:rsid w:val="008A0991"/>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1807B5"/>
    <w:rPr>
      <w:b/>
      <w:bCs/>
    </w:rPr>
  </w:style>
  <w:style w:type="character" w:styleId="Hipervnculo">
    <w:name w:val="Hyperlink"/>
    <w:basedOn w:val="Fuentedeprrafopredeter"/>
    <w:uiPriority w:val="99"/>
    <w:unhideWhenUsed/>
    <w:rsid w:val="001807B5"/>
    <w:rPr>
      <w:color w:val="0563C1" w:themeColor="hyperlink"/>
      <w:u w:val="single"/>
    </w:rPr>
  </w:style>
  <w:style w:type="character" w:styleId="Refdenotaalpie">
    <w:name w:val="footnote reference"/>
    <w:uiPriority w:val="99"/>
    <w:unhideWhenUsed/>
    <w:rsid w:val="001807B5"/>
    <w:rPr>
      <w:vertAlign w:val="superscript"/>
    </w:rPr>
  </w:style>
  <w:style w:type="character" w:customStyle="1" w:styleId="Mencinsinresolver1">
    <w:name w:val="Mención sin resolver1"/>
    <w:basedOn w:val="Fuentedeprrafopredeter"/>
    <w:uiPriority w:val="99"/>
    <w:semiHidden/>
    <w:unhideWhenUsed/>
    <w:rsid w:val="001807B5"/>
    <w:rPr>
      <w:color w:val="605E5C"/>
      <w:shd w:val="clear" w:color="auto" w:fill="E1DFDD"/>
    </w:rPr>
  </w:style>
  <w:style w:type="character" w:customStyle="1" w:styleId="NormalWebCar">
    <w:name w:val="Normal (Web) Car"/>
    <w:link w:val="NormalWeb"/>
    <w:uiPriority w:val="99"/>
    <w:rsid w:val="00015455"/>
    <w:rPr>
      <w:rFonts w:ascii="Times New Roman" w:eastAsia="Times New Roman" w:hAnsi="Times New Roman" w:cs="Times New Roman"/>
      <w:lang w:val="es-CO" w:eastAsia="es-ES_tradnl"/>
    </w:rPr>
  </w:style>
  <w:style w:type="character" w:customStyle="1" w:styleId="SinespaciadoCar">
    <w:name w:val="Sin espaciado Car"/>
    <w:link w:val="Sinespaciado"/>
    <w:uiPriority w:val="1"/>
    <w:rsid w:val="00015455"/>
    <w:rPr>
      <w:rFonts w:eastAsiaTheme="minorEastAsia"/>
      <w:sz w:val="22"/>
      <w:szCs w:val="22"/>
      <w:lang w:val="es-CO" w:eastAsia="es-CO"/>
    </w:rPr>
  </w:style>
  <w:style w:type="character" w:customStyle="1" w:styleId="Ttulo1Car">
    <w:name w:val="Título 1 Car"/>
    <w:basedOn w:val="Fuentedeprrafopredeter"/>
    <w:link w:val="Ttulo1"/>
    <w:uiPriority w:val="9"/>
    <w:rsid w:val="001B6BDD"/>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1B6BDD"/>
    <w:rPr>
      <w:sz w:val="20"/>
      <w:szCs w:val="20"/>
    </w:rPr>
  </w:style>
  <w:style w:type="character" w:customStyle="1" w:styleId="TextonotapieCar">
    <w:name w:val="Texto nota pie Car"/>
    <w:basedOn w:val="Fuentedeprrafopredeter"/>
    <w:link w:val="Textonotapie"/>
    <w:uiPriority w:val="99"/>
    <w:semiHidden/>
    <w:rsid w:val="001B6BDD"/>
    <w:rPr>
      <w:sz w:val="20"/>
      <w:szCs w:val="20"/>
    </w:rPr>
  </w:style>
  <w:style w:type="character" w:customStyle="1" w:styleId="Mencinsinresolver2">
    <w:name w:val="Mención sin resolver2"/>
    <w:basedOn w:val="Fuentedeprrafopredeter"/>
    <w:uiPriority w:val="99"/>
    <w:semiHidden/>
    <w:unhideWhenUsed/>
    <w:rsid w:val="001B6BDD"/>
    <w:rPr>
      <w:color w:val="605E5C"/>
      <w:shd w:val="clear" w:color="auto" w:fill="E1DFDD"/>
    </w:rPr>
  </w:style>
  <w:style w:type="table" w:customStyle="1" w:styleId="TableNormal">
    <w:name w:val="Table Normal"/>
    <w:uiPriority w:val="2"/>
    <w:semiHidden/>
    <w:unhideWhenUsed/>
    <w:qFormat/>
    <w:rsid w:val="0041262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12621"/>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412621"/>
    <w:rPr>
      <w:rFonts w:ascii="Arial MT" w:eastAsia="Arial MT" w:hAnsi="Arial MT" w:cs="Arial MT"/>
      <w:sz w:val="22"/>
      <w:szCs w:val="22"/>
      <w:lang w:val="es-ES"/>
    </w:rPr>
  </w:style>
  <w:style w:type="paragraph" w:customStyle="1" w:styleId="TableParagraph">
    <w:name w:val="Table Paragraph"/>
    <w:basedOn w:val="Normal"/>
    <w:uiPriority w:val="1"/>
    <w:qFormat/>
    <w:rsid w:val="00412621"/>
    <w:pPr>
      <w:widowControl w:val="0"/>
      <w:autoSpaceDE w:val="0"/>
      <w:autoSpaceDN w:val="0"/>
    </w:pPr>
    <w:rPr>
      <w:rFonts w:ascii="Arial" w:eastAsia="Arial" w:hAnsi="Arial" w:cs="Arial"/>
      <w:sz w:val="22"/>
      <w:szCs w:val="22"/>
      <w:lang w:val="es-ES"/>
    </w:rPr>
  </w:style>
  <w:style w:type="table" w:styleId="Cuadrculadetablaclara">
    <w:name w:val="Grid Table Light"/>
    <w:basedOn w:val="Tablanormal"/>
    <w:uiPriority w:val="40"/>
    <w:rsid w:val="004126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802F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66404">
      <w:bodyDiv w:val="1"/>
      <w:marLeft w:val="0"/>
      <w:marRight w:val="0"/>
      <w:marTop w:val="0"/>
      <w:marBottom w:val="0"/>
      <w:divBdr>
        <w:top w:val="none" w:sz="0" w:space="0" w:color="auto"/>
        <w:left w:val="none" w:sz="0" w:space="0" w:color="auto"/>
        <w:bottom w:val="none" w:sz="0" w:space="0" w:color="auto"/>
        <w:right w:val="none" w:sz="0" w:space="0" w:color="auto"/>
      </w:divBdr>
    </w:div>
    <w:div w:id="969438112">
      <w:bodyDiv w:val="1"/>
      <w:marLeft w:val="0"/>
      <w:marRight w:val="0"/>
      <w:marTop w:val="0"/>
      <w:marBottom w:val="0"/>
      <w:divBdr>
        <w:top w:val="none" w:sz="0" w:space="0" w:color="auto"/>
        <w:left w:val="none" w:sz="0" w:space="0" w:color="auto"/>
        <w:bottom w:val="none" w:sz="0" w:space="0" w:color="auto"/>
        <w:right w:val="none" w:sz="0" w:space="0" w:color="auto"/>
      </w:divBdr>
      <w:divsChild>
        <w:div w:id="942613059">
          <w:marLeft w:val="0"/>
          <w:marRight w:val="0"/>
          <w:marTop w:val="0"/>
          <w:marBottom w:val="0"/>
          <w:divBdr>
            <w:top w:val="none" w:sz="0" w:space="0" w:color="auto"/>
            <w:left w:val="none" w:sz="0" w:space="0" w:color="auto"/>
            <w:bottom w:val="single" w:sz="12" w:space="8" w:color="D5D5D5"/>
            <w:right w:val="none" w:sz="0" w:space="0" w:color="auto"/>
          </w:divBdr>
          <w:divsChild>
            <w:div w:id="122775474">
              <w:marLeft w:val="0"/>
              <w:marRight w:val="0"/>
              <w:marTop w:val="0"/>
              <w:marBottom w:val="0"/>
              <w:divBdr>
                <w:top w:val="none" w:sz="0" w:space="0" w:color="auto"/>
                <w:left w:val="none" w:sz="0" w:space="0" w:color="auto"/>
                <w:bottom w:val="none" w:sz="0" w:space="0" w:color="auto"/>
                <w:right w:val="none" w:sz="0" w:space="0" w:color="auto"/>
              </w:divBdr>
            </w:div>
          </w:divsChild>
        </w:div>
        <w:div w:id="1627203231">
          <w:marLeft w:val="0"/>
          <w:marRight w:val="0"/>
          <w:marTop w:val="150"/>
          <w:marBottom w:val="342"/>
          <w:divBdr>
            <w:top w:val="none" w:sz="0" w:space="0" w:color="auto"/>
            <w:left w:val="none" w:sz="0" w:space="0" w:color="auto"/>
            <w:bottom w:val="none" w:sz="0" w:space="0" w:color="auto"/>
            <w:right w:val="none" w:sz="0" w:space="0" w:color="auto"/>
          </w:divBdr>
          <w:divsChild>
            <w:div w:id="1875657611">
              <w:marLeft w:val="0"/>
              <w:marRight w:val="0"/>
              <w:marTop w:val="0"/>
              <w:marBottom w:val="0"/>
              <w:divBdr>
                <w:top w:val="none" w:sz="0" w:space="0" w:color="auto"/>
                <w:left w:val="none" w:sz="0" w:space="0" w:color="auto"/>
                <w:bottom w:val="none" w:sz="0" w:space="0" w:color="auto"/>
                <w:right w:val="none" w:sz="0" w:space="0" w:color="auto"/>
              </w:divBdr>
            </w:div>
            <w:div w:id="1508180578">
              <w:marLeft w:val="0"/>
              <w:marRight w:val="0"/>
              <w:marTop w:val="0"/>
              <w:marBottom w:val="0"/>
              <w:divBdr>
                <w:top w:val="none" w:sz="0" w:space="0" w:color="auto"/>
                <w:left w:val="none" w:sz="0" w:space="0" w:color="auto"/>
                <w:bottom w:val="none" w:sz="0" w:space="0" w:color="auto"/>
                <w:right w:val="none" w:sz="0" w:space="0" w:color="auto"/>
              </w:divBdr>
            </w:div>
            <w:div w:id="1792626675">
              <w:marLeft w:val="0"/>
              <w:marRight w:val="0"/>
              <w:marTop w:val="0"/>
              <w:marBottom w:val="0"/>
              <w:divBdr>
                <w:top w:val="none" w:sz="0" w:space="0" w:color="auto"/>
                <w:left w:val="none" w:sz="0" w:space="0" w:color="auto"/>
                <w:bottom w:val="none" w:sz="0" w:space="0" w:color="auto"/>
                <w:right w:val="none" w:sz="0" w:space="0" w:color="auto"/>
              </w:divBdr>
            </w:div>
            <w:div w:id="761872330">
              <w:marLeft w:val="0"/>
              <w:marRight w:val="0"/>
              <w:marTop w:val="0"/>
              <w:marBottom w:val="0"/>
              <w:divBdr>
                <w:top w:val="none" w:sz="0" w:space="0" w:color="auto"/>
                <w:left w:val="none" w:sz="0" w:space="0" w:color="auto"/>
                <w:bottom w:val="none" w:sz="0" w:space="0" w:color="auto"/>
                <w:right w:val="none" w:sz="0" w:space="0" w:color="auto"/>
              </w:divBdr>
            </w:div>
            <w:div w:id="853425138">
              <w:marLeft w:val="0"/>
              <w:marRight w:val="0"/>
              <w:marTop w:val="0"/>
              <w:marBottom w:val="0"/>
              <w:divBdr>
                <w:top w:val="none" w:sz="0" w:space="0" w:color="auto"/>
                <w:left w:val="none" w:sz="0" w:space="0" w:color="auto"/>
                <w:bottom w:val="none" w:sz="0" w:space="0" w:color="auto"/>
                <w:right w:val="none" w:sz="0" w:space="0" w:color="auto"/>
              </w:divBdr>
            </w:div>
            <w:div w:id="1017387242">
              <w:marLeft w:val="0"/>
              <w:marRight w:val="0"/>
              <w:marTop w:val="0"/>
              <w:marBottom w:val="0"/>
              <w:divBdr>
                <w:top w:val="none" w:sz="0" w:space="0" w:color="auto"/>
                <w:left w:val="none" w:sz="0" w:space="0" w:color="auto"/>
                <w:bottom w:val="none" w:sz="0" w:space="0" w:color="auto"/>
                <w:right w:val="none" w:sz="0" w:space="0" w:color="auto"/>
              </w:divBdr>
            </w:div>
            <w:div w:id="1704093620">
              <w:marLeft w:val="0"/>
              <w:marRight w:val="0"/>
              <w:marTop w:val="0"/>
              <w:marBottom w:val="0"/>
              <w:divBdr>
                <w:top w:val="none" w:sz="0" w:space="0" w:color="auto"/>
                <w:left w:val="none" w:sz="0" w:space="0" w:color="auto"/>
                <w:bottom w:val="none" w:sz="0" w:space="0" w:color="auto"/>
                <w:right w:val="none" w:sz="0" w:space="0" w:color="auto"/>
              </w:divBdr>
            </w:div>
            <w:div w:id="483283034">
              <w:marLeft w:val="0"/>
              <w:marRight w:val="0"/>
              <w:marTop w:val="0"/>
              <w:marBottom w:val="0"/>
              <w:divBdr>
                <w:top w:val="none" w:sz="0" w:space="0" w:color="auto"/>
                <w:left w:val="none" w:sz="0" w:space="0" w:color="auto"/>
                <w:bottom w:val="none" w:sz="0" w:space="0" w:color="auto"/>
                <w:right w:val="none" w:sz="0" w:space="0" w:color="auto"/>
              </w:divBdr>
            </w:div>
            <w:div w:id="5996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8681">
      <w:bodyDiv w:val="1"/>
      <w:marLeft w:val="0"/>
      <w:marRight w:val="0"/>
      <w:marTop w:val="0"/>
      <w:marBottom w:val="0"/>
      <w:divBdr>
        <w:top w:val="none" w:sz="0" w:space="0" w:color="auto"/>
        <w:left w:val="none" w:sz="0" w:space="0" w:color="auto"/>
        <w:bottom w:val="none" w:sz="0" w:space="0" w:color="auto"/>
        <w:right w:val="none" w:sz="0" w:space="0" w:color="auto"/>
      </w:divBdr>
    </w:div>
    <w:div w:id="20218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14.html" TargetMode="External"/><Relationship Id="rId13" Type="http://schemas.openxmlformats.org/officeDocument/2006/relationships/hyperlink" Target="http://www.secretariasenado.gov.co/senado/basedoc/ley_0599_2000_pr01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599_2000_pr01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599_2000_pr01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retariasenado.gov.co/senado/basedoc/ley_0599_2000_pr014.html" TargetMode="External"/><Relationship Id="rId4" Type="http://schemas.openxmlformats.org/officeDocument/2006/relationships/settings" Target="settings.xml"/><Relationship Id="rId9" Type="http://schemas.openxmlformats.org/officeDocument/2006/relationships/hyperlink" Target="http://www.secretariasenado.gov.co/senado/basedoc/ley_0599_2000_pr014.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7"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6.png"/><Relationship Id="rId5" Type="http://schemas.openxmlformats.org/officeDocument/2006/relationships/image" Target="media/image9.sv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E93E-AC39-40CC-9EB5-77D95C2B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3925</Words>
  <Characters>21590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2024-04-29T21:03:00Z</cp:lastPrinted>
  <dcterms:created xsi:type="dcterms:W3CDTF">2024-04-29T22:25:00Z</dcterms:created>
  <dcterms:modified xsi:type="dcterms:W3CDTF">2024-04-29T22:25:00Z</dcterms:modified>
</cp:coreProperties>
</file>